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0ED" w:rsidRPr="00DB686C" w:rsidRDefault="005210ED" w:rsidP="005210E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bookmarkStart w:id="0" w:name="_GoBack"/>
      <w:r w:rsidRPr="00DB68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Ответственность за склонение к употреблению наркотических и психотропных средств</w:t>
      </w:r>
    </w:p>
    <w:bookmarkEnd w:id="0"/>
    <w:p w:rsidR="005210ED" w:rsidRPr="005210ED" w:rsidRDefault="005210ED" w:rsidP="00521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E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Склонение к потреблению наркотических средств является формой их распространения в обществе и преследуется по закону. Рассмотрение каждого правонарушения осуществляется в индивидуальном порядке с применением статьей Уголовного кодекса и учетом конкретных обстоятельств, при которых преступление было совершено.</w:t>
      </w:r>
    </w:p>
    <w:p w:rsidR="005210ED" w:rsidRPr="005210ED" w:rsidRDefault="005210ED" w:rsidP="005210E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210E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Понятие склонения к потреблению наркотических средств</w:t>
      </w:r>
    </w:p>
    <w:p w:rsidR="005210ED" w:rsidRPr="005210ED" w:rsidRDefault="005210ED" w:rsidP="00521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Склонение к потреблению психотропных и наркотических веществ — это противоправные действия, целью которых является подстрекательство других лиц к однократному или систематическому употреблению запрещенных средств. </w:t>
      </w:r>
    </w:p>
    <w:p w:rsidR="005210ED" w:rsidRPr="005210ED" w:rsidRDefault="005210ED" w:rsidP="00521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E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действия могут проявляться в двух формах:</w:t>
      </w:r>
    </w:p>
    <w:p w:rsidR="005210ED" w:rsidRPr="005210ED" w:rsidRDefault="005210ED" w:rsidP="005210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E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возбуждение у другого человека заинтересованности в наркотиках и желания их попробовать (достигается путем предложений, уговоров, дачи советов, обмана, просьбы и т. п.);</w:t>
      </w:r>
    </w:p>
    <w:p w:rsidR="005210ED" w:rsidRPr="005210ED" w:rsidRDefault="005210ED" w:rsidP="005210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принуждение жертвы к приему наркотиков путем угроз или совершения насилия.</w:t>
      </w:r>
    </w:p>
    <w:p w:rsidR="005210ED" w:rsidRPr="005210ED" w:rsidRDefault="005210ED" w:rsidP="00521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Насилие, используемое при принуждении приема наркотиков, может быть физическим или психическим. Физическое насилие над потерпевшим проявляется в причинении вреда его здоровью (различной степени тяжести), истязаниях, побоях, ограничении свободы и других насильственных действиях. Психическое насилие выражается в запугиваниях и угрозах расправы и причинения того или иного вреда. </w:t>
      </w:r>
    </w:p>
    <w:p w:rsidR="005210ED" w:rsidRPr="005210ED" w:rsidRDefault="005210ED" w:rsidP="00521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Потребление наркотических и психотропных веществ может осуществлять разными путями:</w:t>
      </w:r>
    </w:p>
    <w:p w:rsidR="005210ED" w:rsidRPr="005210ED" w:rsidRDefault="005210ED" w:rsidP="005210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внутрь в виде таблеток (</w:t>
      </w:r>
      <w:proofErr w:type="spellStart"/>
      <w:r w:rsidRPr="005210E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барбамил</w:t>
      </w:r>
      <w:proofErr w:type="spellEnd"/>
      <w:r w:rsidRPr="005210E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кодеин), порошков (опий, морфий) или настоев (маковая соломка);</w:t>
      </w:r>
    </w:p>
    <w:p w:rsidR="005210ED" w:rsidRPr="005210ED" w:rsidRDefault="005210ED" w:rsidP="005210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E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инъекции (</w:t>
      </w:r>
      <w:proofErr w:type="spellStart"/>
      <w:r w:rsidRPr="005210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промедол</w:t>
      </w:r>
      <w:proofErr w:type="spellEnd"/>
      <w:r w:rsidRPr="005210ED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морфин);</w:t>
      </w:r>
    </w:p>
    <w:p w:rsidR="005210ED" w:rsidRPr="005210ED" w:rsidRDefault="005210ED" w:rsidP="005210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ED">
        <w:rPr>
          <w:rFonts w:ascii="Times New Roman" w:eastAsia="Times New Roman" w:hAnsi="Times New Roman" w:cs="Times New Roman"/>
          <w:sz w:val="24"/>
          <w:szCs w:val="24"/>
          <w:lang w:eastAsia="ru-RU"/>
        </w:rPr>
        <w:t>вдыхание через нос (кокаин);</w:t>
      </w:r>
    </w:p>
    <w:p w:rsidR="005210ED" w:rsidRPr="005210ED" w:rsidRDefault="005210ED" w:rsidP="005210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E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курение (</w:t>
      </w:r>
      <w:proofErr w:type="spellStart"/>
      <w:r w:rsidRPr="005210E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анаша</w:t>
      </w:r>
      <w:proofErr w:type="spellEnd"/>
      <w:r w:rsidRPr="005210E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план, гашиш);</w:t>
      </w:r>
    </w:p>
    <w:p w:rsidR="005210ED" w:rsidRPr="005210ED" w:rsidRDefault="005210ED" w:rsidP="005210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ED">
        <w:rPr>
          <w:rFonts w:ascii="Times New Roman" w:eastAsia="Times New Roman" w:hAnsi="Times New Roman" w:cs="Times New Roman"/>
          <w:sz w:val="24"/>
          <w:szCs w:val="24"/>
          <w:lang w:eastAsia="ru-RU"/>
        </w:rPr>
        <w:t>жевание (листья коки) и др.</w:t>
      </w:r>
    </w:p>
    <w:p w:rsidR="005210ED" w:rsidRPr="005210ED" w:rsidRDefault="005210ED" w:rsidP="00521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E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Склонение к употреблению наркотиков — понятие, которое охватывает любые виды подстрекательства к их приему. При склонении людей, ранее такие средства не употреблявших, часто используются восхваления получаемых ощущений и обман, что на самом деле в любой момент можно прекратить их прием по своему желанию.</w:t>
      </w:r>
    </w:p>
    <w:p w:rsidR="005210ED" w:rsidRPr="005210ED" w:rsidRDefault="005210ED" w:rsidP="005210E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210E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Ответственность</w:t>
      </w:r>
    </w:p>
    <w:p w:rsidR="005210ED" w:rsidRPr="005210ED" w:rsidRDefault="005210ED" w:rsidP="00521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E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Склонение к употреблению наркотиков — это преступление, совершаемое с прямым умыслом, мотивом которого становится вовлечение других лиц в потребление запрещенных законом средств.</w:t>
      </w:r>
    </w:p>
    <w:p w:rsidR="005210ED" w:rsidRPr="005210ED" w:rsidRDefault="005210ED" w:rsidP="00521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Субъектом преступления, попадающего под квалификацию ст. 230 УК РФ «Склонение к потреблению наркотических и психотропных веществ», является вменяемое дееспособное лицо, достигшее 16-летнего возраста. В случае подстрекательства к приему наркотиков несовершеннолетнего лица субъектом признается лицо, достигшее 18-летнего возраста (ст.230, ч.2, </w:t>
      </w:r>
      <w:proofErr w:type="spellStart"/>
      <w:r w:rsidRPr="005210E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5210ED">
        <w:rPr>
          <w:rFonts w:ascii="Times New Roman" w:eastAsia="Times New Roman" w:hAnsi="Times New Roman" w:cs="Times New Roman"/>
          <w:sz w:val="24"/>
          <w:szCs w:val="24"/>
          <w:lang w:eastAsia="ru-RU"/>
        </w:rPr>
        <w:t>.«</w:t>
      </w:r>
      <w:proofErr w:type="gramEnd"/>
      <w:r w:rsidRPr="005210E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r w:rsidRPr="00521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»). </w:t>
      </w:r>
    </w:p>
    <w:p w:rsidR="005210ED" w:rsidRPr="005210ED" w:rsidRDefault="005210ED" w:rsidP="00521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Наказание будет более строгим, если преступление совершено:</w:t>
      </w:r>
    </w:p>
    <w:p w:rsidR="005210ED" w:rsidRPr="005210ED" w:rsidRDefault="005210ED" w:rsidP="005210E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E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неоднократно;</w:t>
      </w:r>
    </w:p>
    <w:p w:rsidR="005210ED" w:rsidRPr="005210ED" w:rsidRDefault="005210ED" w:rsidP="005210E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предварительному сговору группой лиц;</w:t>
      </w:r>
    </w:p>
    <w:p w:rsidR="005210ED" w:rsidRPr="005210ED" w:rsidRDefault="005210ED" w:rsidP="005210E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E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организованной группой;</w:t>
      </w:r>
    </w:p>
    <w:p w:rsidR="005210ED" w:rsidRPr="005210ED" w:rsidRDefault="005210ED" w:rsidP="005210E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E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двух и более лиц;</w:t>
      </w:r>
    </w:p>
    <w:p w:rsidR="005210ED" w:rsidRPr="005210ED" w:rsidRDefault="005210ED" w:rsidP="005210E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заведомо совершеннолетнего (то есть правонарушитель точно знает, что </w:t>
      </w:r>
      <w:proofErr w:type="gramStart"/>
      <w:r w:rsidRPr="005210E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 не достигло</w:t>
      </w:r>
      <w:proofErr w:type="gramEnd"/>
      <w:r w:rsidRPr="00521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18-летнего возраста);</w:t>
      </w:r>
    </w:p>
    <w:p w:rsidR="005210ED" w:rsidRPr="005210ED" w:rsidRDefault="005210ED" w:rsidP="005210E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ED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насилия или угрозы насилия.</w:t>
      </w:r>
    </w:p>
    <w:p w:rsidR="005210ED" w:rsidRPr="005210ED" w:rsidRDefault="005210ED" w:rsidP="00521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E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 отягчающим обстоятельством является смерть потерпевшего либо другие тяжкие для него последствия.</w:t>
      </w:r>
    </w:p>
    <w:p w:rsidR="005210ED" w:rsidRPr="005210ED" w:rsidRDefault="005210ED" w:rsidP="00521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ED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Тяжкий вред здоровью потерпевшего, в соответствии со ст. 111 УК РФ, ч.1, может проявляться в следующих формах:</w:t>
      </w:r>
    </w:p>
    <w:p w:rsidR="005210ED" w:rsidRPr="005210ED" w:rsidRDefault="005210ED" w:rsidP="005210E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или обострение психического заболевания вследствие совершенного преступления;</w:t>
      </w:r>
    </w:p>
    <w:p w:rsidR="005210ED" w:rsidRPr="005210ED" w:rsidRDefault="005210ED" w:rsidP="005210E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E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самоубийство пострадавшего;</w:t>
      </w:r>
    </w:p>
    <w:p w:rsidR="005210ED" w:rsidRPr="005210ED" w:rsidRDefault="005210ED" w:rsidP="005210E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физических увечий и иного вреда;</w:t>
      </w:r>
    </w:p>
    <w:p w:rsidR="005210ED" w:rsidRPr="005210ED" w:rsidRDefault="005210ED" w:rsidP="005210E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пострадавшим наркотической зависимости.</w:t>
      </w:r>
    </w:p>
    <w:p w:rsidR="005210ED" w:rsidRPr="005210ED" w:rsidRDefault="005210ED" w:rsidP="00521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Причинная связь между совершенным преступлением и наступлением тяжких последствий устанавливается в ходе следствия.</w:t>
      </w:r>
    </w:p>
    <w:p w:rsidR="005210ED" w:rsidRPr="005210ED" w:rsidRDefault="005210ED" w:rsidP="00521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Преступление считается оконченным вне зависимости от фактического употребления наркотиков пострадавшим лицом, даже если не удалось склонить его к приему предложенных средств.</w:t>
      </w:r>
    </w:p>
    <w:p w:rsidR="005210ED" w:rsidRPr="005210ED" w:rsidRDefault="005210ED" w:rsidP="005210E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210E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Статья 230 Уголовного кодекса</w:t>
      </w:r>
    </w:p>
    <w:p w:rsidR="005210ED" w:rsidRPr="005210ED" w:rsidRDefault="005210ED" w:rsidP="00521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E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склонение к употреблению наркотиков определяется статьей 230 УК РФ. За совершение преступления при отсутствии отягчающих вину обстоятель</w:t>
      </w:r>
      <w:proofErr w:type="gramStart"/>
      <w:r w:rsidRPr="005210E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5210ED">
        <w:rPr>
          <w:rFonts w:ascii="Times New Roman" w:eastAsia="Times New Roman" w:hAnsi="Times New Roman" w:cs="Times New Roman"/>
          <w:sz w:val="24"/>
          <w:szCs w:val="24"/>
          <w:lang w:eastAsia="ru-RU"/>
        </w:rPr>
        <w:t>едусмотрено наказание — до 3 лет ограничения свободы или лишение свободы на срок от 3 до 5 лет.</w:t>
      </w:r>
    </w:p>
    <w:p w:rsidR="005210ED" w:rsidRPr="005210ED" w:rsidRDefault="005210ED" w:rsidP="00521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E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преступление совершено при отягчающих обстоятельствах, то преступление наказывается лишением свободы на 5-10 лет с ограничением свободы до 2 лет либо без такового. Преступление квалифицируется по ч. 2 ст. 230 УК (пункты «а» и «б»), если при его совершении имело место:</w:t>
      </w:r>
    </w:p>
    <w:p w:rsidR="005210ED" w:rsidRPr="005210ED" w:rsidRDefault="005210ED" w:rsidP="005210E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E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противоправном деянии двух и более лиц по предварительному сговору;</w:t>
      </w:r>
    </w:p>
    <w:p w:rsidR="005210ED" w:rsidRPr="005210ED" w:rsidRDefault="005210ED" w:rsidP="005210E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E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организованной группы;</w:t>
      </w:r>
    </w:p>
    <w:p w:rsidR="005210ED" w:rsidRPr="005210ED" w:rsidRDefault="005210ED" w:rsidP="005210E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ED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жертвами преступления стали 2 и более лица;</w:t>
      </w:r>
    </w:p>
    <w:p w:rsidR="005210ED" w:rsidRPr="005210ED" w:rsidRDefault="005210ED" w:rsidP="005210E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склонении к потреблению наркотических сре</w:t>
      </w:r>
      <w:proofErr w:type="gramStart"/>
      <w:r w:rsidRPr="005210ED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5210E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именялось насилие либо озвучивалась угроза его применения.</w:t>
      </w:r>
    </w:p>
    <w:p w:rsidR="005210ED" w:rsidRPr="005210ED" w:rsidRDefault="005210ED" w:rsidP="00521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Потребление предполагает прием наркотических веществ внутрь в виде порошков или таблеток, внутривенных или внутримышечных инъекций, а также путем курения, жевания и вдыхания. При совершении преступления часто используется обман, когда наркотик предлагают попробовать под видом другого вещества либо убеждают в его полезности и безопасности потребления. Но рассказы о полезности тех или иных наркотических и психотропных средств без предложения их попробовать склонением к потреблению не является.</w:t>
      </w:r>
    </w:p>
    <w:p w:rsidR="005210ED" w:rsidRPr="005210ED" w:rsidRDefault="005210ED" w:rsidP="00521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ED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Угроза использования насилия может озвучиваться не только в отношении лица, которого пытаются вовлечь в потребление наркотиков, но и в отношении близких ему людей.</w:t>
      </w:r>
    </w:p>
    <w:p w:rsidR="005210ED" w:rsidRPr="005210ED" w:rsidRDefault="005210ED" w:rsidP="00521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E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вовлечение несовершеннолетнего в употребление наркотических средств или склонению двух и более лиц преступнику придется отвечать в соответствии с пунктом «в» ст. 230, ч.2. Подстрекательство двух и более людей к употреблению запрещенных веществ может происходить одновременно или в разное время — от этого состав преступления не изменяется.</w:t>
      </w:r>
    </w:p>
    <w:p w:rsidR="005210ED" w:rsidRPr="005210ED" w:rsidRDefault="005210ED" w:rsidP="00521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вину субъективной стороне вменяется прямой умысел — осознание общественной опасности совершаемого преступления. Мотив совершения преступления — вовлечение в употребление наркотиков другого лица. При рассмотрении состава преступления не является обязательным потребление наркотика объективной стороной. Преступление считается оконченным даже в том случае, если правонарушителю не удалось склонить свою жертву к фактическому употреблению предложенного наркотического или психотропного средства или вещества, а </w:t>
      </w:r>
      <w:proofErr w:type="gramStart"/>
      <w:r w:rsidRPr="005210E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proofErr w:type="gramEnd"/>
      <w:r w:rsidRPr="00521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потребление удалось предотвратить третьим лицам. В таком случае говорят о преступлении с формальным составом.</w:t>
      </w:r>
    </w:p>
    <w:p w:rsidR="005210ED" w:rsidRPr="005210ED" w:rsidRDefault="005210ED" w:rsidP="005210E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210E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Тяжкие последствия преступления и сопутствующие статьи</w:t>
      </w:r>
    </w:p>
    <w:p w:rsidR="005210ED" w:rsidRPr="005210ED" w:rsidRDefault="005210ED" w:rsidP="00521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10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Преступление, повлекшее по неосторожности смерть пострадавшего либо тяжкие последствия для его здоровья, а также склонение несовершеннолетних к употреблению наркотиков наказывается в соответствии с ч.3 статьи 230, предусматривающей лишение свободы на срок от 10 до 15 лет с последующим лишением права на срок до 20 лет заниматься определенной деятельностью либо без такового, с ограничением свободы на срок до двух лет</w:t>
      </w:r>
      <w:proofErr w:type="gramEnd"/>
      <w:r w:rsidRPr="00521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без такового.</w:t>
      </w:r>
    </w:p>
    <w:p w:rsidR="005210ED" w:rsidRPr="005210ED" w:rsidRDefault="005210ED" w:rsidP="00521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наступлении смерти пострадавшего необходимо доказать, что она явилась следствием преступления и наступила именно в результате склонения к употреблению наркотических веществ. По данному виду преступление может квалифицироваться только при установлении причинной связи. Причиной смерти пострадавшего может стать передозировка, побои, сердечный приступ в результате угроз и пр.</w:t>
      </w:r>
    </w:p>
    <w:p w:rsidR="005210ED" w:rsidRPr="005210ED" w:rsidRDefault="005210ED" w:rsidP="005210E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Причинение смерти по неосторожности обычно полностью квалифицируется ст. 230 и не требует применения ст. 109 УК. В данном случае причинение смерти является обстоятельством, особо отягчающим ответственность за преступление, рассматриваемое ст. 230.</w:t>
      </w:r>
    </w:p>
    <w:p w:rsidR="005210ED" w:rsidRPr="005210ED" w:rsidRDefault="005210ED" w:rsidP="00521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Другие тяжкие последствия преступления — причинение вреда здоровью, к числу которого относится и заболевание наркоманией. При рассмотрении уголовного дела дополнительно используется ст. 111 (ч.1) УК. Последствием совершенного преступления </w:t>
      </w:r>
      <w:r w:rsidRPr="005210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может стать также обострение в тяжелых формах психического заболевания и самоубийство.</w:t>
      </w:r>
    </w:p>
    <w:p w:rsidR="005210ED" w:rsidRPr="005210ED" w:rsidRDefault="005210ED" w:rsidP="00521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ED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Тяжелые последствия могут наступать как в процессе употребления наркотиков, так и являться следствием их употребления. Например, заражение ВИЧ или другим заболеванием в результате использования нестерильного шприца для инъекций.</w:t>
      </w:r>
    </w:p>
    <w:p w:rsidR="005210ED" w:rsidRPr="005210ED" w:rsidRDefault="005210ED" w:rsidP="00521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E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лицо, совершившее преступление, кроме вовлечения других лиц в употребление наркотиков, участвовало в их сбыте, хранении, перевозке, приобретении или изготовлении либо способствовало их хищению или вымогательству, противоправные действия квалифицируются по совокупности двух статей Уголовного кодекса — 230 и 228 (либо 229).</w:t>
      </w:r>
    </w:p>
    <w:p w:rsidR="005210ED" w:rsidRPr="005210ED" w:rsidRDefault="005210ED" w:rsidP="005210E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210E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Наказание за пропаганду наркотиков</w:t>
      </w:r>
    </w:p>
    <w:p w:rsidR="005210ED" w:rsidRPr="005210ED" w:rsidRDefault="005210ED" w:rsidP="00521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E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пропаганду психотропных и наркотических сре</w:t>
      </w:r>
      <w:proofErr w:type="gramStart"/>
      <w:r w:rsidRPr="005210ED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5210ED">
        <w:rPr>
          <w:rFonts w:ascii="Times New Roman" w:eastAsia="Times New Roman" w:hAnsi="Times New Roman" w:cs="Times New Roman"/>
          <w:sz w:val="24"/>
          <w:szCs w:val="24"/>
          <w:lang w:eastAsia="ru-RU"/>
        </w:rPr>
        <w:t>едусматривается ст. 6.13 КоАП. В соответствии с российским законодательством, пропагандой считаются действия юридических и физических лиц, направленные на распространения информации о способах приобретения, изготовления и хранения психотропных и наркотических веществ. Пропаганда может осуществляться путем выпуска и распространения книжной и другой печатной продукции, а также с использованием СМИ и компьютерных сетей.</w:t>
      </w:r>
    </w:p>
    <w:p w:rsidR="005210ED" w:rsidRPr="005210ED" w:rsidRDefault="005210ED" w:rsidP="00521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Пропаганда наркотика попадает под действие ст.46 ФЗ. В примечании к закону говорится, что не является пропагандой наркотиков информация об инструментах и оборудовании для употребления наркотических веществ, если она распространяется в целях предотвращения заболеваний ВИЧ и других заболеваний, с санкции соответствующих органов.</w:t>
      </w:r>
    </w:p>
    <w:p w:rsidR="005210ED" w:rsidRPr="005210ED" w:rsidRDefault="005210ED" w:rsidP="005210E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10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Похожие статьи</w:t>
      </w:r>
    </w:p>
    <w:p w:rsidR="005210ED" w:rsidRPr="005210ED" w:rsidRDefault="00DB686C" w:rsidP="005210E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5210ED" w:rsidRPr="005210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Пособничество в приобретении, торговле и хранении наркотических средств</w:t>
        </w:r>
      </w:hyperlink>
    </w:p>
    <w:p w:rsidR="005210ED" w:rsidRPr="005210ED" w:rsidRDefault="00DB686C" w:rsidP="005210E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5210ED" w:rsidRPr="005210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Ответственность военнослужащих за употребление наркотиков в армии</w:t>
        </w:r>
      </w:hyperlink>
    </w:p>
    <w:p w:rsidR="005210ED" w:rsidRPr="005210ED" w:rsidRDefault="00DB686C" w:rsidP="005210E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5210ED" w:rsidRPr="005210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Какое наказание за употребление травки в России по статье</w:t>
        </w:r>
      </w:hyperlink>
    </w:p>
    <w:p w:rsidR="005210ED" w:rsidRPr="005210ED" w:rsidRDefault="00DB686C" w:rsidP="005210E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5210ED" w:rsidRPr="005210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Уголовная ответственность за хранение гашиша по статье УК РФ</w:t>
        </w:r>
      </w:hyperlink>
    </w:p>
    <w:p w:rsidR="000271D5" w:rsidRDefault="000271D5"/>
    <w:sectPr w:rsidR="000271D5" w:rsidSect="00562A1A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33AB"/>
    <w:multiLevelType w:val="multilevel"/>
    <w:tmpl w:val="CA9AF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D66A33"/>
    <w:multiLevelType w:val="multilevel"/>
    <w:tmpl w:val="0D8AC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622547"/>
    <w:multiLevelType w:val="multilevel"/>
    <w:tmpl w:val="BE28A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333101"/>
    <w:multiLevelType w:val="multilevel"/>
    <w:tmpl w:val="745EB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A97915"/>
    <w:multiLevelType w:val="multilevel"/>
    <w:tmpl w:val="D64EF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4A6E0C"/>
    <w:multiLevelType w:val="multilevel"/>
    <w:tmpl w:val="27288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73C"/>
    <w:rsid w:val="000271D5"/>
    <w:rsid w:val="005210ED"/>
    <w:rsid w:val="00562A1A"/>
    <w:rsid w:val="0099173C"/>
    <w:rsid w:val="00DB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10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210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210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10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10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10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21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210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10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210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210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10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10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10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21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210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3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41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3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6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-a-w.ru/ugolovnoe-pravo/upotreblenie-travk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-a-w.ru/ugolovnoe-pravo/otvetstvennost-voennosluzhashhix-za-upotreblenie-narkotikov-v-armi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-a-w.ru/ugolovnoe-pravo/posobnichestvo-narkotiki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-a-w.ru/ugolovnoe-pravo/otvetstvennost-za-xranenie-gashish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1415</Words>
  <Characters>8066</Characters>
  <Application>Microsoft Office Word</Application>
  <DocSecurity>0</DocSecurity>
  <Lines>67</Lines>
  <Paragraphs>18</Paragraphs>
  <ScaleCrop>false</ScaleCrop>
  <Company/>
  <LinksUpToDate>false</LinksUpToDate>
  <CharactersWithSpaces>9463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2018-04-06T06:08:00Z</dcterms:created>
  <dcterms:modified xsi:type="dcterms:W3CDTF">2018-04-06T06:40:00Z</dcterms:modified>
</cp:coreProperties>
</file>