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CD4" w:rsidRDefault="00B85CD4" w:rsidP="00B85CD4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bCs/>
          <w:color w:val="666666"/>
          <w:sz w:val="28"/>
          <w:szCs w:val="28"/>
          <w:lang w:eastAsia="ru-RU"/>
        </w:rPr>
      </w:pPr>
      <w:bookmarkStart w:id="0" w:name="_GoBack"/>
      <w:r w:rsidRPr="00B85CD4">
        <w:rPr>
          <w:rFonts w:ascii="Arial" w:eastAsia="Times New Roman" w:hAnsi="Arial" w:cs="Arial"/>
          <w:b/>
          <w:bCs/>
          <w:color w:val="666666"/>
          <w:sz w:val="28"/>
          <w:szCs w:val="28"/>
          <w:highlight w:val="yellow"/>
          <w:lang w:eastAsia="ru-RU"/>
        </w:rPr>
        <w:t>Что делать, если Ваш ребенок употребляет наркотики</w:t>
      </w:r>
      <w:bookmarkEnd w:id="0"/>
      <w:r w:rsidRPr="00B85CD4">
        <w:rPr>
          <w:rFonts w:ascii="Arial" w:eastAsia="Times New Roman" w:hAnsi="Arial" w:cs="Arial"/>
          <w:b/>
          <w:bCs/>
          <w:color w:val="666666"/>
          <w:sz w:val="28"/>
          <w:szCs w:val="28"/>
          <w:highlight w:val="yellow"/>
          <w:lang w:eastAsia="ru-RU"/>
        </w:rPr>
        <w:t>:</w:t>
      </w:r>
    </w:p>
    <w:p w:rsidR="00040683" w:rsidRPr="00B85CD4" w:rsidRDefault="00040683" w:rsidP="00B85CD4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</w:p>
    <w:p w:rsidR="00040683" w:rsidRDefault="00B85CD4" w:rsidP="00040683">
      <w:pPr>
        <w:numPr>
          <w:ilvl w:val="0"/>
          <w:numId w:val="1"/>
        </w:numPr>
        <w:shd w:val="clear" w:color="auto" w:fill="FFFFFF"/>
        <w:spacing w:after="0" w:line="280" w:lineRule="atLeast"/>
        <w:ind w:left="0" w:firstLine="0"/>
        <w:jc w:val="both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B85CD4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Выберите время для разговора, когда:</w:t>
      </w:r>
    </w:p>
    <w:p w:rsidR="00040683" w:rsidRPr="00040683" w:rsidRDefault="00B85CD4" w:rsidP="00040683">
      <w:pPr>
        <w:pStyle w:val="a3"/>
        <w:numPr>
          <w:ilvl w:val="0"/>
          <w:numId w:val="2"/>
        </w:numPr>
        <w:shd w:val="clear" w:color="auto" w:fill="FFFFFF"/>
        <w:spacing w:after="0" w:line="280" w:lineRule="atLeast"/>
        <w:jc w:val="both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040683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подросток не находится в состоянии наркотического опьянения и не голодный,</w:t>
      </w:r>
    </w:p>
    <w:p w:rsidR="00B85CD4" w:rsidRPr="00040683" w:rsidRDefault="00B85CD4" w:rsidP="00040683">
      <w:pPr>
        <w:pStyle w:val="a3"/>
        <w:numPr>
          <w:ilvl w:val="0"/>
          <w:numId w:val="2"/>
        </w:numPr>
        <w:shd w:val="clear" w:color="auto" w:fill="FFFFFF"/>
        <w:spacing w:after="0" w:line="280" w:lineRule="atLeast"/>
        <w:jc w:val="both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040683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оба родителя могут разговаривать, никуда не торопясь.</w:t>
      </w:r>
    </w:p>
    <w:p w:rsidR="00040683" w:rsidRDefault="00B85CD4" w:rsidP="00040683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80" w:lineRule="atLeast"/>
        <w:ind w:left="0" w:firstLine="0"/>
        <w:jc w:val="both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B85CD4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Выберите место для разговора:</w:t>
      </w:r>
    </w:p>
    <w:p w:rsidR="00040683" w:rsidRPr="00040683" w:rsidRDefault="00B85CD4" w:rsidP="00040683">
      <w:pPr>
        <w:pStyle w:val="a3"/>
        <w:numPr>
          <w:ilvl w:val="0"/>
          <w:numId w:val="3"/>
        </w:numPr>
        <w:shd w:val="clear" w:color="auto" w:fill="FFFFFF"/>
        <w:spacing w:after="0" w:line="280" w:lineRule="atLeast"/>
        <w:jc w:val="both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040683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в комнате подростка или на «нейтральной» территории (в кухне, в гостиной),</w:t>
      </w:r>
    </w:p>
    <w:p w:rsidR="00B85CD4" w:rsidRPr="00040683" w:rsidRDefault="00B85CD4" w:rsidP="00040683">
      <w:pPr>
        <w:pStyle w:val="a3"/>
        <w:numPr>
          <w:ilvl w:val="0"/>
          <w:numId w:val="3"/>
        </w:numPr>
        <w:shd w:val="clear" w:color="auto" w:fill="FFFFFF"/>
        <w:spacing w:after="0" w:line="280" w:lineRule="atLeast"/>
        <w:jc w:val="both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040683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сядьте лицом друг к другу на расстоянии не более метра и смотрите друг другу в глаза.</w:t>
      </w:r>
    </w:p>
    <w:p w:rsidR="00B85CD4" w:rsidRPr="00B85CD4" w:rsidRDefault="00B85CD4" w:rsidP="00040683">
      <w:pPr>
        <w:numPr>
          <w:ilvl w:val="0"/>
          <w:numId w:val="1"/>
        </w:numPr>
        <w:shd w:val="clear" w:color="auto" w:fill="FFFFFF"/>
        <w:spacing w:after="0" w:line="280" w:lineRule="atLeast"/>
        <w:ind w:left="0" w:firstLine="0"/>
        <w:jc w:val="both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B85CD4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Скажите спокойным, твердым тоном, что предполагаете употребление наркотиков. Начните так: «Я обнаружила, что ...», «Мы думаем, что …».</w:t>
      </w:r>
    </w:p>
    <w:p w:rsidR="00B85CD4" w:rsidRPr="00B85CD4" w:rsidRDefault="00B85CD4" w:rsidP="00040683">
      <w:pPr>
        <w:numPr>
          <w:ilvl w:val="0"/>
          <w:numId w:val="1"/>
        </w:numPr>
        <w:shd w:val="clear" w:color="auto" w:fill="FFFFFF"/>
        <w:spacing w:after="0" w:line="280" w:lineRule="atLeast"/>
        <w:ind w:left="0" w:firstLine="0"/>
        <w:jc w:val="both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B85CD4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 Заверьте, что ваши действия продиктованы любовью и тревогой за благополучие подростка.</w:t>
      </w:r>
    </w:p>
    <w:p w:rsidR="00B85CD4" w:rsidRPr="00B85CD4" w:rsidRDefault="00B85CD4" w:rsidP="00040683">
      <w:pPr>
        <w:numPr>
          <w:ilvl w:val="0"/>
          <w:numId w:val="1"/>
        </w:numPr>
        <w:shd w:val="clear" w:color="auto" w:fill="FFFFFF"/>
        <w:spacing w:after="0" w:line="280" w:lineRule="atLeast"/>
        <w:ind w:left="0" w:firstLine="0"/>
        <w:jc w:val="both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B85CD4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Приведите собранные вами факты и попросите его объяснить вам свое поведение. Выслушайте внимательно, спокойно и доброжелательно все рассуждения и доводы подростка.</w:t>
      </w:r>
    </w:p>
    <w:p w:rsidR="00B85CD4" w:rsidRPr="00B85CD4" w:rsidRDefault="00B85CD4" w:rsidP="00040683">
      <w:pPr>
        <w:numPr>
          <w:ilvl w:val="0"/>
          <w:numId w:val="1"/>
        </w:numPr>
        <w:shd w:val="clear" w:color="auto" w:fill="FFFFFF"/>
        <w:spacing w:after="0" w:line="280" w:lineRule="atLeast"/>
        <w:ind w:left="0" w:firstLine="0"/>
        <w:jc w:val="both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B85CD4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Скажите, что не одобряете употребление наркотиков, что это противоречит порядкам, существующим в вашей семье. Перечислите описание последствий употребления наркотических веществ.</w:t>
      </w:r>
    </w:p>
    <w:p w:rsidR="00B85CD4" w:rsidRPr="00B85CD4" w:rsidRDefault="00B85CD4" w:rsidP="00040683">
      <w:pPr>
        <w:numPr>
          <w:ilvl w:val="0"/>
          <w:numId w:val="1"/>
        </w:numPr>
        <w:shd w:val="clear" w:color="auto" w:fill="FFFFFF"/>
        <w:spacing w:after="0" w:line="280" w:lineRule="atLeast"/>
        <w:ind w:left="0" w:firstLine="0"/>
        <w:jc w:val="both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B85CD4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Скажите, что хотя подросток уже достаточно взрослый, чтобы отвечать за свои поступки, вы найдете специализированную помощь и обеспечите поддержку, чтобы прекратить употребление наркотиков.</w:t>
      </w:r>
    </w:p>
    <w:p w:rsidR="00B85CD4" w:rsidRPr="00B85CD4" w:rsidRDefault="00B85CD4" w:rsidP="00040683">
      <w:pPr>
        <w:numPr>
          <w:ilvl w:val="0"/>
          <w:numId w:val="1"/>
        </w:numPr>
        <w:shd w:val="clear" w:color="auto" w:fill="FFFFFF"/>
        <w:spacing w:after="0" w:line="280" w:lineRule="atLeast"/>
        <w:ind w:left="0" w:firstLine="0"/>
        <w:jc w:val="both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B85CD4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Сообщите, что вы переговорили о ситуации с друзьями, родственниками, учителями, родителями друзей, которым подросток доверяет.</w:t>
      </w:r>
    </w:p>
    <w:p w:rsidR="00B85CD4" w:rsidRDefault="00B85CD4" w:rsidP="00040683">
      <w:pPr>
        <w:numPr>
          <w:ilvl w:val="0"/>
          <w:numId w:val="1"/>
        </w:numPr>
        <w:shd w:val="clear" w:color="auto" w:fill="FFFFFF"/>
        <w:spacing w:after="0" w:line="280" w:lineRule="atLeast"/>
        <w:ind w:left="0" w:firstLine="0"/>
        <w:jc w:val="both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B85CD4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Если подросток отрицает употребление наркотиков, скажите, что верите. Однако</w:t>
      </w:r>
      <w:proofErr w:type="gramStart"/>
      <w:r>
        <w:rPr>
          <w:rFonts w:ascii="Arial" w:eastAsia="Times New Roman" w:hAnsi="Arial" w:cs="Arial"/>
          <w:color w:val="666666"/>
          <w:sz w:val="28"/>
          <w:szCs w:val="28"/>
          <w:lang w:eastAsia="ru-RU"/>
        </w:rPr>
        <w:t>,</w:t>
      </w:r>
      <w:proofErr w:type="gramEnd"/>
      <w:r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 </w:t>
      </w:r>
      <w:r w:rsidRPr="00B85CD4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чтобы убедиться, вам нужно видеть результаты анализа. Предложите вместе пойти в медицинское учреждение и сдать анализ. Обратитесь за помощью к врачу наркологу, если подросток признался в употреблении наркотиков. Если отрицает факт приема, проконсультируйтесь со специалистом сами.</w:t>
      </w:r>
    </w:p>
    <w:p w:rsidR="00040683" w:rsidRDefault="00040683" w:rsidP="00040683">
      <w:pPr>
        <w:shd w:val="clear" w:color="auto" w:fill="FFFFFF"/>
        <w:spacing w:after="0" w:line="280" w:lineRule="atLeast"/>
        <w:ind w:left="360"/>
        <w:jc w:val="both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</w:p>
    <w:p w:rsidR="00B85CD4" w:rsidRPr="00B85CD4" w:rsidRDefault="00B85CD4" w:rsidP="00040683">
      <w:pPr>
        <w:numPr>
          <w:ilvl w:val="0"/>
          <w:numId w:val="1"/>
        </w:numPr>
        <w:shd w:val="clear" w:color="auto" w:fill="FFFFFF"/>
        <w:spacing w:after="0" w:line="280" w:lineRule="atLeast"/>
        <w:ind w:left="0" w:firstLine="0"/>
        <w:jc w:val="both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B85CD4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В беседе нужно применять аргументы «против» употребления наркотических веществ: - «Эйфория длится несколько минут. Потом несколько часов будет очень плохо» - «При употреблении наркотиков идут такие же процессы, как и при старении организма. Ты хочешь преждевременно постареть?» - «Тебя используют. А я не хочу, чтобы тебя использовали. Продают наркотики, а на вырученные деньги организуют террористические акты» - «Пробовать нельзя вообще. Умереть можно и в первый раз от передозировки»</w:t>
      </w:r>
    </w:p>
    <w:p w:rsidR="005E7D28" w:rsidRPr="00B85CD4" w:rsidRDefault="005E7D28">
      <w:pPr>
        <w:rPr>
          <w:rFonts w:ascii="Arial" w:hAnsi="Arial" w:cs="Arial"/>
          <w:sz w:val="28"/>
          <w:szCs w:val="28"/>
        </w:rPr>
      </w:pPr>
    </w:p>
    <w:sectPr w:rsidR="005E7D28" w:rsidRPr="00B85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C5A97"/>
    <w:multiLevelType w:val="hybridMultilevel"/>
    <w:tmpl w:val="8D1CD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5E4354"/>
    <w:multiLevelType w:val="hybridMultilevel"/>
    <w:tmpl w:val="1FECE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201AD0"/>
    <w:multiLevelType w:val="multilevel"/>
    <w:tmpl w:val="82800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62F"/>
    <w:rsid w:val="00040683"/>
    <w:rsid w:val="005E7D28"/>
    <w:rsid w:val="008B162F"/>
    <w:rsid w:val="00B8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CD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6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CD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6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319</Words>
  <Characters>1821</Characters>
  <Application>Microsoft Office Word</Application>
  <DocSecurity>0</DocSecurity>
  <Lines>15</Lines>
  <Paragraphs>4</Paragraphs>
  <ScaleCrop>false</ScaleCrop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2016-03-29T08:28:00Z</dcterms:created>
  <dcterms:modified xsi:type="dcterms:W3CDTF">2018-06-01T07:34:00Z</dcterms:modified>
</cp:coreProperties>
</file>