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50D3" w14:textId="406C81C7" w:rsidR="001836D3" w:rsidRPr="001F452E" w:rsidRDefault="001836D3" w:rsidP="001836D3">
      <w:pPr>
        <w:spacing w:after="280"/>
        <w:rPr>
          <w:b/>
          <w:bCs/>
          <w:sz w:val="28"/>
          <w:szCs w:val="28"/>
        </w:rPr>
      </w:pPr>
      <w:r w:rsidRPr="001F452E">
        <w:rPr>
          <w:b/>
          <w:bCs/>
          <w:sz w:val="28"/>
          <w:szCs w:val="28"/>
        </w:rPr>
        <w:t xml:space="preserve">Электронный журнал «Справочник педагога-психолога. Школа» </w:t>
      </w:r>
    </w:p>
    <w:p w14:paraId="29654DE2" w14:textId="77777777" w:rsidR="001F452E" w:rsidRDefault="001F452E" w:rsidP="001F452E">
      <w:pPr>
        <w:suppressAutoHyphens w:val="0"/>
        <w:spacing w:after="0" w:line="240" w:lineRule="auto"/>
        <w:rPr>
          <w:sz w:val="24"/>
          <w:szCs w:val="24"/>
          <w:lang w:eastAsia="ru-RU" w:bidi="ar-SA"/>
        </w:rPr>
      </w:pPr>
    </w:p>
    <w:p w14:paraId="054D5A1D" w14:textId="77777777" w:rsidR="001F452E" w:rsidRPr="001F452E" w:rsidRDefault="001F452E" w:rsidP="001F452E">
      <w:pPr>
        <w:pStyle w:val="search-result-item"/>
        <w:shd w:val="clear" w:color="auto" w:fill="FFFFFF"/>
        <w:spacing w:before="0" w:beforeAutospacing="0" w:after="0" w:afterAutospacing="0"/>
        <w:rPr>
          <w:rFonts w:ascii="Georgia" w:hAnsi="Georgia"/>
        </w:rPr>
      </w:pPr>
      <w:hyperlink r:id="rId5" w:history="1">
        <w:r w:rsidRPr="001F452E">
          <w:rPr>
            <w:rStyle w:val="a3"/>
            <w:rFonts w:ascii="Georgia" w:hAnsi="Georgia"/>
            <w:color w:val="auto"/>
            <w:u w:val="none"/>
          </w:rPr>
          <w:t>Развитие у подростков навыков толерантного поведения</w:t>
        </w:r>
      </w:hyperlink>
      <w:r w:rsidRPr="001F452E">
        <w:rPr>
          <w:rFonts w:ascii="Georgia" w:hAnsi="Georgia"/>
        </w:rPr>
        <w:t>.</w:t>
      </w:r>
      <w:r w:rsidRPr="001F452E">
        <w:rPr>
          <w:sz w:val="28"/>
          <w:szCs w:val="28"/>
        </w:rPr>
        <w:t xml:space="preserve"> 2015, №6.</w:t>
      </w:r>
    </w:p>
    <w:p w14:paraId="4F75BDFC" w14:textId="77777777" w:rsidR="001F452E" w:rsidRPr="001F452E" w:rsidRDefault="001F452E" w:rsidP="001F452E">
      <w:pPr>
        <w:suppressAutoHyphens w:val="0"/>
        <w:spacing w:after="0" w:line="240" w:lineRule="auto"/>
        <w:rPr>
          <w:sz w:val="24"/>
          <w:szCs w:val="24"/>
          <w:lang w:eastAsia="ru-RU" w:bidi="ar-SA"/>
        </w:rPr>
      </w:pPr>
    </w:p>
    <w:p w14:paraId="497BF416" w14:textId="16F4FC0A" w:rsidR="001F452E" w:rsidRPr="001F452E" w:rsidRDefault="001F452E" w:rsidP="001F452E">
      <w:pPr>
        <w:suppressAutoHyphens w:val="0"/>
        <w:spacing w:after="0" w:line="240" w:lineRule="auto"/>
        <w:rPr>
          <w:sz w:val="24"/>
          <w:szCs w:val="24"/>
          <w:lang w:eastAsia="ru-RU" w:bidi="ar-SA"/>
        </w:rPr>
      </w:pPr>
      <w:hyperlink r:id="rId6" w:history="1">
        <w:r w:rsidRPr="001F452E">
          <w:rPr>
            <w:rFonts w:ascii="Georgia" w:hAnsi="Georgia"/>
            <w:sz w:val="24"/>
            <w:szCs w:val="24"/>
            <w:shd w:val="clear" w:color="auto" w:fill="FFFFFF"/>
            <w:lang w:eastAsia="ru-RU" w:bidi="ar-SA"/>
          </w:rPr>
          <w:t>Конспект классного часа «Мы все разные – и это здорово!» к Международному дню толерантности</w:t>
        </w:r>
      </w:hyperlink>
      <w:r w:rsidRPr="001F452E">
        <w:rPr>
          <w:sz w:val="24"/>
          <w:szCs w:val="24"/>
          <w:lang w:eastAsia="ru-RU" w:bidi="ar-SA"/>
        </w:rPr>
        <w:t xml:space="preserve">. </w:t>
      </w:r>
      <w:r w:rsidRPr="001F452E">
        <w:rPr>
          <w:sz w:val="28"/>
          <w:szCs w:val="28"/>
        </w:rPr>
        <w:t>2019, №10.</w:t>
      </w:r>
    </w:p>
    <w:p w14:paraId="340902FB" w14:textId="77777777" w:rsidR="001F452E" w:rsidRPr="001F452E" w:rsidRDefault="001F452E" w:rsidP="001F452E">
      <w:pPr>
        <w:pStyle w:val="search-result-item"/>
        <w:shd w:val="clear" w:color="auto" w:fill="FFFFFF"/>
        <w:spacing w:before="0" w:beforeAutospacing="0" w:after="0" w:afterAutospacing="0"/>
        <w:ind w:left="720"/>
        <w:rPr>
          <w:rFonts w:ascii="Georgia" w:hAnsi="Georgia"/>
        </w:rPr>
      </w:pPr>
    </w:p>
    <w:p w14:paraId="07ADBCC4" w14:textId="565DE023" w:rsidR="001F452E" w:rsidRPr="001F452E" w:rsidRDefault="001F452E" w:rsidP="001F452E">
      <w:pPr>
        <w:pStyle w:val="search-result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7" w:history="1">
        <w:r w:rsidRPr="001F452E">
          <w:rPr>
            <w:rStyle w:val="a3"/>
            <w:rFonts w:ascii="Georgia" w:hAnsi="Georgia"/>
            <w:color w:val="auto"/>
            <w:u w:val="none"/>
          </w:rPr>
          <w:t xml:space="preserve">Ирина </w:t>
        </w:r>
        <w:proofErr w:type="spellStart"/>
        <w:r w:rsidRPr="001F452E">
          <w:rPr>
            <w:rStyle w:val="a3"/>
            <w:rFonts w:ascii="Georgia" w:hAnsi="Georgia"/>
            <w:color w:val="auto"/>
            <w:u w:val="none"/>
          </w:rPr>
          <w:t>Млодик</w:t>
        </w:r>
        <w:proofErr w:type="spellEnd"/>
        <w:r w:rsidRPr="001F452E">
          <w:rPr>
            <w:rStyle w:val="a3"/>
            <w:rFonts w:ascii="Georgia" w:hAnsi="Georgia"/>
            <w:color w:val="auto"/>
            <w:u w:val="none"/>
          </w:rPr>
          <w:t>: «Толерантность создает безопасность и развивает психику наших детей»</w:t>
        </w:r>
      </w:hyperlink>
      <w:r w:rsidRPr="001F452E">
        <w:rPr>
          <w:rFonts w:ascii="Georgia" w:hAnsi="Georgia"/>
        </w:rPr>
        <w:t xml:space="preserve">. </w:t>
      </w:r>
      <w:r w:rsidRPr="001F452E">
        <w:rPr>
          <w:sz w:val="28"/>
          <w:szCs w:val="28"/>
        </w:rPr>
        <w:t>2019, №10.</w:t>
      </w:r>
    </w:p>
    <w:p w14:paraId="6A6C84D7" w14:textId="77777777" w:rsidR="001F452E" w:rsidRPr="001F452E" w:rsidRDefault="001F452E" w:rsidP="001F452E">
      <w:pPr>
        <w:pStyle w:val="search-result-item"/>
        <w:shd w:val="clear" w:color="auto" w:fill="FFFFFF"/>
        <w:spacing w:before="0" w:beforeAutospacing="0" w:after="0" w:afterAutospacing="0"/>
        <w:rPr>
          <w:rFonts w:ascii="Georgia" w:hAnsi="Georgia"/>
        </w:rPr>
      </w:pPr>
    </w:p>
    <w:p w14:paraId="05ED4A54" w14:textId="3010DC4A" w:rsidR="001F452E" w:rsidRPr="001F452E" w:rsidRDefault="001F452E" w:rsidP="001F452E">
      <w:pPr>
        <w:pStyle w:val="search-result-item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8" w:history="1">
        <w:r w:rsidRPr="001F452E">
          <w:rPr>
            <w:rStyle w:val="a3"/>
            <w:rFonts w:ascii="Georgia" w:hAnsi="Georgia"/>
            <w:color w:val="auto"/>
            <w:u w:val="none"/>
          </w:rPr>
          <w:t>Конспект игры «Волшебный кристалл», которая научит школьников уважать и принимать других</w:t>
        </w:r>
      </w:hyperlink>
      <w:r w:rsidRPr="001F452E">
        <w:rPr>
          <w:rFonts w:ascii="Georgia" w:hAnsi="Georgia"/>
        </w:rPr>
        <w:t xml:space="preserve">. </w:t>
      </w:r>
      <w:r w:rsidRPr="001F452E">
        <w:rPr>
          <w:sz w:val="28"/>
          <w:szCs w:val="28"/>
        </w:rPr>
        <w:t>2019, №1</w:t>
      </w:r>
      <w:r w:rsidRPr="001F452E">
        <w:rPr>
          <w:sz w:val="28"/>
          <w:szCs w:val="28"/>
        </w:rPr>
        <w:t>1</w:t>
      </w:r>
      <w:r w:rsidRPr="001F452E">
        <w:rPr>
          <w:sz w:val="28"/>
          <w:szCs w:val="28"/>
        </w:rPr>
        <w:t>.</w:t>
      </w:r>
    </w:p>
    <w:p w14:paraId="1EED6829" w14:textId="77777777" w:rsidR="001F452E" w:rsidRPr="001F452E" w:rsidRDefault="001F452E" w:rsidP="001F452E">
      <w:pPr>
        <w:pStyle w:val="search-result-item"/>
        <w:shd w:val="clear" w:color="auto" w:fill="FFFFFF"/>
        <w:spacing w:before="0" w:beforeAutospacing="0" w:after="0" w:afterAutospacing="0"/>
        <w:rPr>
          <w:rFonts w:ascii="Georgia" w:hAnsi="Georgia"/>
        </w:rPr>
      </w:pPr>
    </w:p>
    <w:p w14:paraId="52B60B6B" w14:textId="0EDE0929" w:rsidR="001F452E" w:rsidRPr="001F452E" w:rsidRDefault="001F452E" w:rsidP="001F452E">
      <w:pPr>
        <w:pStyle w:val="search-result-item"/>
        <w:shd w:val="clear" w:color="auto" w:fill="FFFFFF"/>
        <w:spacing w:before="0" w:beforeAutospacing="0" w:after="0" w:afterAutospacing="0"/>
        <w:rPr>
          <w:rFonts w:ascii="Georgia" w:hAnsi="Georgia"/>
        </w:rPr>
      </w:pPr>
      <w:hyperlink r:id="rId9" w:history="1">
        <w:r w:rsidRPr="001F452E">
          <w:rPr>
            <w:rStyle w:val="a3"/>
            <w:rFonts w:ascii="Georgia" w:hAnsi="Georgia"/>
            <w:color w:val="auto"/>
            <w:u w:val="none"/>
          </w:rPr>
          <w:t>Сценарий квеста к Международному дню толерантности</w:t>
        </w:r>
      </w:hyperlink>
      <w:r w:rsidRPr="001F452E">
        <w:rPr>
          <w:rFonts w:ascii="Georgia" w:hAnsi="Georgia"/>
        </w:rPr>
        <w:t xml:space="preserve">. </w:t>
      </w:r>
      <w:r w:rsidRPr="001F452E">
        <w:rPr>
          <w:sz w:val="28"/>
          <w:szCs w:val="28"/>
        </w:rPr>
        <w:t>20</w:t>
      </w:r>
      <w:r w:rsidRPr="001F452E">
        <w:rPr>
          <w:sz w:val="28"/>
          <w:szCs w:val="28"/>
        </w:rPr>
        <w:t>20</w:t>
      </w:r>
      <w:r w:rsidRPr="001F452E">
        <w:rPr>
          <w:sz w:val="28"/>
          <w:szCs w:val="28"/>
        </w:rPr>
        <w:t>, №1</w:t>
      </w:r>
      <w:r w:rsidRPr="001F452E">
        <w:rPr>
          <w:sz w:val="28"/>
          <w:szCs w:val="28"/>
        </w:rPr>
        <w:t>1</w:t>
      </w:r>
      <w:r w:rsidRPr="001F452E">
        <w:rPr>
          <w:sz w:val="28"/>
          <w:szCs w:val="28"/>
        </w:rPr>
        <w:t>.</w:t>
      </w:r>
    </w:p>
    <w:p w14:paraId="10AA11BA" w14:textId="77777777" w:rsidR="001F452E" w:rsidRPr="001F452E" w:rsidRDefault="001F452E" w:rsidP="001F452E">
      <w:pPr>
        <w:pStyle w:val="search-result-item"/>
        <w:shd w:val="clear" w:color="auto" w:fill="FFFFFF"/>
        <w:spacing w:before="0" w:beforeAutospacing="0" w:after="0" w:afterAutospacing="0"/>
        <w:rPr>
          <w:rFonts w:ascii="Georgia" w:hAnsi="Georgia"/>
        </w:rPr>
      </w:pPr>
    </w:p>
    <w:p w14:paraId="7364AC98" w14:textId="08B73178" w:rsidR="001F452E" w:rsidRPr="001F452E" w:rsidRDefault="001F452E" w:rsidP="001F452E">
      <w:pPr>
        <w:pStyle w:val="search-result-item"/>
        <w:shd w:val="clear" w:color="auto" w:fill="FFFFFF"/>
        <w:spacing w:before="0" w:beforeAutospacing="0" w:after="0" w:afterAutospacing="0"/>
        <w:rPr>
          <w:rFonts w:ascii="Georgia" w:hAnsi="Georgia"/>
        </w:rPr>
      </w:pPr>
      <w:hyperlink r:id="rId10" w:history="1">
        <w:r w:rsidRPr="001F452E">
          <w:rPr>
            <w:rStyle w:val="a3"/>
            <w:rFonts w:ascii="Georgia" w:hAnsi="Georgia"/>
            <w:color w:val="auto"/>
            <w:u w:val="none"/>
          </w:rPr>
          <w:t>Развитие у подростков навыков толерантного поведения</w:t>
        </w:r>
      </w:hyperlink>
      <w:r w:rsidRPr="001F452E">
        <w:rPr>
          <w:rFonts w:ascii="Georgia" w:hAnsi="Georgia"/>
        </w:rPr>
        <w:t>.</w:t>
      </w:r>
      <w:r w:rsidRPr="001F452E">
        <w:rPr>
          <w:sz w:val="28"/>
          <w:szCs w:val="28"/>
        </w:rPr>
        <w:t xml:space="preserve"> </w:t>
      </w:r>
      <w:r w:rsidRPr="001F452E">
        <w:rPr>
          <w:sz w:val="28"/>
          <w:szCs w:val="28"/>
        </w:rPr>
        <w:t>201</w:t>
      </w:r>
      <w:r w:rsidRPr="001F452E">
        <w:rPr>
          <w:sz w:val="28"/>
          <w:szCs w:val="28"/>
        </w:rPr>
        <w:t>5</w:t>
      </w:r>
      <w:r w:rsidRPr="001F452E">
        <w:rPr>
          <w:sz w:val="28"/>
          <w:szCs w:val="28"/>
        </w:rPr>
        <w:t>, №</w:t>
      </w:r>
      <w:r w:rsidRPr="001F452E">
        <w:rPr>
          <w:sz w:val="28"/>
          <w:szCs w:val="28"/>
        </w:rPr>
        <w:t>6</w:t>
      </w:r>
      <w:r w:rsidRPr="001F452E">
        <w:rPr>
          <w:sz w:val="28"/>
          <w:szCs w:val="28"/>
        </w:rPr>
        <w:t>.</w:t>
      </w:r>
    </w:p>
    <w:p w14:paraId="0F7178A3" w14:textId="77777777" w:rsidR="001F452E" w:rsidRPr="001F452E" w:rsidRDefault="001F452E" w:rsidP="001F452E">
      <w:pPr>
        <w:pStyle w:val="search-result-item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</w:p>
    <w:p w14:paraId="664A2489" w14:textId="77777777" w:rsidR="001F452E" w:rsidRDefault="001F452E" w:rsidP="001F452E">
      <w:pPr>
        <w:pStyle w:val="search-result-item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786666"/>
          <w:sz w:val="18"/>
          <w:szCs w:val="18"/>
        </w:rPr>
      </w:pPr>
    </w:p>
    <w:p w14:paraId="40F991F9" w14:textId="77777777" w:rsidR="001F452E" w:rsidRPr="001836D3" w:rsidRDefault="001F452E" w:rsidP="001836D3">
      <w:pPr>
        <w:spacing w:after="280"/>
        <w:rPr>
          <w:sz w:val="28"/>
          <w:szCs w:val="28"/>
        </w:rPr>
      </w:pPr>
    </w:p>
    <w:sectPr w:rsidR="001F452E" w:rsidRPr="0018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36EF"/>
    <w:multiLevelType w:val="multilevel"/>
    <w:tmpl w:val="5D30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C5ADA"/>
    <w:multiLevelType w:val="multilevel"/>
    <w:tmpl w:val="407E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AB"/>
    <w:rsid w:val="001836D3"/>
    <w:rsid w:val="001F452E"/>
    <w:rsid w:val="00DE3BC2"/>
    <w:rsid w:val="00F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4183"/>
  <w15:chartTrackingRefBased/>
  <w15:docId w15:val="{E3AA8E03-F3A0-4426-BC2C-9FDCDB5D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6D3"/>
    <w:pPr>
      <w:suppressAutoHyphens/>
      <w:spacing w:after="60" w:line="300" w:lineRule="atLeast"/>
    </w:pPr>
    <w:rPr>
      <w:rFonts w:ascii="Times New Roman" w:eastAsia="Times New Roman" w:hAnsi="Times New Roman" w:cs="Times New Roman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ectron-p">
    <w:name w:val="electron-p"/>
    <w:basedOn w:val="a"/>
    <w:rsid w:val="001836D3"/>
    <w:rPr>
      <w:sz w:val="24"/>
      <w:szCs w:val="24"/>
    </w:rPr>
  </w:style>
  <w:style w:type="paragraph" w:customStyle="1" w:styleId="search-result-item">
    <w:name w:val="search-result-item"/>
    <w:basedOn w:val="a"/>
    <w:rsid w:val="001F452E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1F4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3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00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92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57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46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470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psihologsh.ru/766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psihologsh.ru/7602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psihologsh.ru/7602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psihologsh.ru/416995" TargetMode="External"/><Relationship Id="rId10" Type="http://schemas.openxmlformats.org/officeDocument/2006/relationships/hyperlink" Target="https://e.psihologsh.ru/416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psihologsh.ru/850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Психологический</dc:creator>
  <cp:keywords/>
  <dc:description/>
  <cp:lastModifiedBy>Центр Психологический</cp:lastModifiedBy>
  <cp:revision>3</cp:revision>
  <dcterms:created xsi:type="dcterms:W3CDTF">2020-12-18T12:04:00Z</dcterms:created>
  <dcterms:modified xsi:type="dcterms:W3CDTF">2020-12-18T12:15:00Z</dcterms:modified>
</cp:coreProperties>
</file>