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29" w:rsidRPr="00F32FE0" w:rsidRDefault="00184672" w:rsidP="00DB75E2">
      <w:pPr>
        <w:jc w:val="center"/>
        <w:rPr>
          <w:rFonts w:asciiTheme="majorHAnsi" w:hAnsiTheme="majorHAnsi"/>
          <w:b/>
          <w:sz w:val="38"/>
          <w:szCs w:val="38"/>
        </w:rPr>
      </w:pPr>
      <w:r>
        <w:rPr>
          <w:noProof/>
        </w:rPr>
        <w:drawing>
          <wp:inline distT="0" distB="0" distL="0" distR="0" wp14:anchorId="5097FCAD" wp14:editId="3D2F7703">
            <wp:extent cx="1137920" cy="1028700"/>
            <wp:effectExtent l="0" t="0" r="5080" b="0"/>
            <wp:docPr id="2" name="Рисунок 2" descr="C:\Users\ПМПК\Desktop\Метод. рекоменд\Зна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МПК\Desktop\Метод. рекоменд\Зна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5E2" w:rsidRPr="00F32FE0">
        <w:rPr>
          <w:rFonts w:asciiTheme="majorHAnsi" w:hAnsiTheme="majorHAnsi"/>
          <w:b/>
          <w:noProof/>
          <w:sz w:val="38"/>
          <w:szCs w:val="3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-1108710</wp:posOffset>
            </wp:positionH>
            <wp:positionV relativeFrom="margin">
              <wp:posOffset>-834390</wp:posOffset>
            </wp:positionV>
            <wp:extent cx="7620000" cy="10801350"/>
            <wp:effectExtent l="19050" t="0" r="0" b="0"/>
            <wp:wrapNone/>
            <wp:docPr id="1" name="Рисунок 1" descr="https://ds05.infourok.ru/uploads/ex/06a8/000b9f67-d72c83b1/hello_html_765fb4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6a8/000b9f67-d72c83b1/hello_html_765fb4a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8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D12">
        <w:rPr>
          <w:rFonts w:asciiTheme="majorHAnsi" w:hAnsiTheme="majorHAnsi"/>
          <w:b/>
          <w:sz w:val="38"/>
          <w:szCs w:val="38"/>
        </w:rPr>
        <w:t>Рекомендации родителям по</w:t>
      </w:r>
      <w:r w:rsidR="00F32FE0" w:rsidRPr="00F32FE0">
        <w:rPr>
          <w:rFonts w:asciiTheme="majorHAnsi" w:hAnsiTheme="majorHAnsi"/>
          <w:b/>
          <w:sz w:val="38"/>
          <w:szCs w:val="38"/>
        </w:rPr>
        <w:t xml:space="preserve"> формированию</w:t>
      </w:r>
      <w:r w:rsidR="00317829" w:rsidRPr="00F32FE0">
        <w:rPr>
          <w:rFonts w:asciiTheme="majorHAnsi" w:hAnsiTheme="majorHAnsi"/>
          <w:b/>
          <w:sz w:val="38"/>
          <w:szCs w:val="38"/>
        </w:rPr>
        <w:t xml:space="preserve"> самооценки дошкольника</w:t>
      </w:r>
    </w:p>
    <w:p w:rsidR="00317829" w:rsidRPr="00317829" w:rsidRDefault="00317829" w:rsidP="00184672">
      <w:pPr>
        <w:spacing w:after="0" w:line="240" w:lineRule="auto"/>
        <w:ind w:left="-142" w:right="425" w:firstLine="709"/>
        <w:jc w:val="both"/>
        <w:rPr>
          <w:rFonts w:eastAsia="Times New Roman" w:cstheme="minorHAnsi"/>
          <w:color w:val="000000"/>
          <w:sz w:val="26"/>
          <w:szCs w:val="26"/>
        </w:rPr>
      </w:pPr>
      <w:r w:rsidRPr="00317829">
        <w:rPr>
          <w:rFonts w:eastAsia="Times New Roman" w:cstheme="minorHAnsi"/>
          <w:color w:val="000000"/>
          <w:sz w:val="26"/>
          <w:szCs w:val="26"/>
        </w:rPr>
        <w:t>Говоря простым языком, детская самооценка – это уровень самостоятельной оценки самого себя. В раннем возрасте самооценка очень хрупкая и меняется по несколько раз в зависимости от обстоятельств.</w:t>
      </w:r>
    </w:p>
    <w:p w:rsidR="00317829" w:rsidRPr="00317829" w:rsidRDefault="00317829" w:rsidP="00184672">
      <w:pPr>
        <w:spacing w:after="0" w:line="240" w:lineRule="auto"/>
        <w:ind w:left="-142" w:right="425" w:firstLine="709"/>
        <w:jc w:val="both"/>
        <w:rPr>
          <w:rFonts w:eastAsia="Times New Roman" w:cstheme="minorHAnsi"/>
          <w:color w:val="000000"/>
          <w:sz w:val="26"/>
          <w:szCs w:val="26"/>
        </w:rPr>
      </w:pPr>
      <w:r w:rsidRPr="00317829">
        <w:rPr>
          <w:rFonts w:eastAsia="Times New Roman" w:cstheme="minorHAnsi"/>
          <w:color w:val="000000"/>
          <w:sz w:val="26"/>
          <w:szCs w:val="26"/>
        </w:rPr>
        <w:t>Детская самооценка формируется благодаря суждениям взрослых, а именно родителей и учителей. С самого рождения малыш не имеет представления о том, как себя вести, — важную роль играет воспитание. Малыш обращает внимание на оценки взрослых, на их реакцию и изо всех сил стремится не разочаровать.</w:t>
      </w:r>
    </w:p>
    <w:p w:rsidR="00317829" w:rsidRPr="00317829" w:rsidRDefault="00317829" w:rsidP="00184672">
      <w:pPr>
        <w:spacing w:after="0" w:line="240" w:lineRule="auto"/>
        <w:ind w:left="-142" w:right="425" w:firstLine="709"/>
        <w:jc w:val="both"/>
        <w:rPr>
          <w:rFonts w:eastAsia="Times New Roman" w:cstheme="minorHAnsi"/>
          <w:color w:val="000000"/>
          <w:sz w:val="26"/>
          <w:szCs w:val="26"/>
        </w:rPr>
      </w:pPr>
      <w:r w:rsidRPr="00317829">
        <w:rPr>
          <w:rFonts w:eastAsia="Times New Roman" w:cstheme="minorHAnsi"/>
          <w:color w:val="000000"/>
          <w:sz w:val="26"/>
          <w:szCs w:val="26"/>
        </w:rPr>
        <w:t>Нужно дать понять своему чаду изначально, что мир не идеален и что он не может знать и уметь все. Помогите ему раскрыться и обнаружить свои таланты. Каждый человек талантлив по-своему, и от родителей зависит, как сложится его судьба.  Малыш обращает внимание на свою внешность и сравнивает себя со сверстниками, не упустите этот момент и не дайте ему обзавестись комплексами.</w:t>
      </w:r>
    </w:p>
    <w:p w:rsidR="00317829" w:rsidRPr="00F43131" w:rsidRDefault="00317829" w:rsidP="00184672">
      <w:pPr>
        <w:numPr>
          <w:ilvl w:val="0"/>
          <w:numId w:val="1"/>
        </w:numPr>
        <w:spacing w:after="0" w:line="240" w:lineRule="auto"/>
        <w:ind w:left="142" w:right="424"/>
        <w:jc w:val="both"/>
        <w:rPr>
          <w:rFonts w:eastAsia="Times New Roman" w:cstheme="minorHAnsi"/>
          <w:b/>
          <w:color w:val="000000" w:themeColor="text1"/>
          <w:sz w:val="26"/>
          <w:szCs w:val="26"/>
        </w:rPr>
      </w:pPr>
      <w:r w:rsidRPr="00F43131">
        <w:rPr>
          <w:rFonts w:eastAsia="Times New Roman" w:cstheme="minorHAnsi"/>
          <w:b/>
          <w:color w:val="000000" w:themeColor="text1"/>
          <w:sz w:val="26"/>
          <w:szCs w:val="26"/>
        </w:rPr>
        <w:t>Не сравнивайте малыша со сверстниками. Родители должны понимать, что у каждого ребенка разные способности. Самая главная задача родителя – разглядеть талант своего ребенка или его отсутствие. Оценивайте способности малыша трезво. Не бывает людей успешных во всех направлениях.</w:t>
      </w:r>
    </w:p>
    <w:p w:rsidR="00317829" w:rsidRPr="00F43131" w:rsidRDefault="00317829" w:rsidP="00184672">
      <w:pPr>
        <w:numPr>
          <w:ilvl w:val="0"/>
          <w:numId w:val="1"/>
        </w:numPr>
        <w:spacing w:before="60" w:after="0" w:line="240" w:lineRule="auto"/>
        <w:ind w:left="142" w:right="424"/>
        <w:jc w:val="both"/>
        <w:rPr>
          <w:rFonts w:eastAsia="Times New Roman" w:cstheme="minorHAnsi"/>
          <w:b/>
          <w:color w:val="000000" w:themeColor="text1"/>
          <w:sz w:val="26"/>
          <w:szCs w:val="26"/>
        </w:rPr>
      </w:pPr>
      <w:r w:rsidRPr="00F43131">
        <w:rPr>
          <w:rFonts w:eastAsia="Times New Roman" w:cstheme="minorHAnsi"/>
          <w:b/>
          <w:color w:val="000000" w:themeColor="text1"/>
          <w:sz w:val="26"/>
          <w:szCs w:val="26"/>
        </w:rPr>
        <w:t>Не забывайте хвалить ребенка. Для большинства детей похвала – это самая большая мотивация.</w:t>
      </w:r>
    </w:p>
    <w:p w:rsidR="00317829" w:rsidRPr="00F43131" w:rsidRDefault="00317829" w:rsidP="00184672">
      <w:pPr>
        <w:numPr>
          <w:ilvl w:val="0"/>
          <w:numId w:val="1"/>
        </w:numPr>
        <w:spacing w:before="60" w:after="0" w:line="240" w:lineRule="auto"/>
        <w:ind w:left="142" w:right="424"/>
        <w:jc w:val="both"/>
        <w:rPr>
          <w:rFonts w:eastAsia="Times New Roman" w:cstheme="minorHAnsi"/>
          <w:b/>
          <w:color w:val="000000" w:themeColor="text1"/>
          <w:sz w:val="26"/>
          <w:szCs w:val="26"/>
        </w:rPr>
      </w:pPr>
      <w:r w:rsidRPr="00F43131">
        <w:rPr>
          <w:rFonts w:eastAsia="Times New Roman" w:cstheme="minorHAnsi"/>
          <w:b/>
          <w:color w:val="000000" w:themeColor="text1"/>
          <w:sz w:val="26"/>
          <w:szCs w:val="26"/>
        </w:rPr>
        <w:t>Уважайте личное пространство ребенка. Для малыша важно, чтобы близкие люди ценили его мир. Бережно относитесь к личным вещам и игрушкам ребенка. Пусть он понимает, что его любят, ценят и уважают.</w:t>
      </w:r>
    </w:p>
    <w:p w:rsidR="00317829" w:rsidRPr="00F43131" w:rsidRDefault="00317829" w:rsidP="00184672">
      <w:pPr>
        <w:numPr>
          <w:ilvl w:val="0"/>
          <w:numId w:val="1"/>
        </w:numPr>
        <w:spacing w:before="60" w:after="0" w:line="240" w:lineRule="auto"/>
        <w:ind w:left="142" w:right="424"/>
        <w:jc w:val="both"/>
        <w:rPr>
          <w:rFonts w:eastAsia="Times New Roman" w:cstheme="minorHAnsi"/>
          <w:b/>
          <w:color w:val="000000" w:themeColor="text1"/>
          <w:sz w:val="26"/>
          <w:szCs w:val="26"/>
        </w:rPr>
      </w:pPr>
      <w:r w:rsidRPr="00F43131">
        <w:rPr>
          <w:rFonts w:eastAsia="Times New Roman" w:cstheme="minorHAnsi"/>
          <w:b/>
          <w:color w:val="000000" w:themeColor="text1"/>
          <w:sz w:val="26"/>
          <w:szCs w:val="26"/>
        </w:rPr>
        <w:t>Адекватно оценивайте способности ребенка. Не стоит предъявлять завышенные требования к малышу.</w:t>
      </w:r>
    </w:p>
    <w:p w:rsidR="00317829" w:rsidRPr="00F43131" w:rsidRDefault="00317829" w:rsidP="00184672">
      <w:pPr>
        <w:numPr>
          <w:ilvl w:val="0"/>
          <w:numId w:val="1"/>
        </w:numPr>
        <w:spacing w:before="60" w:after="0" w:line="240" w:lineRule="auto"/>
        <w:ind w:left="142" w:right="424"/>
        <w:jc w:val="both"/>
        <w:rPr>
          <w:rFonts w:eastAsia="Times New Roman" w:cstheme="minorHAnsi"/>
          <w:b/>
          <w:color w:val="000000" w:themeColor="text1"/>
          <w:sz w:val="26"/>
          <w:szCs w:val="26"/>
        </w:rPr>
      </w:pPr>
      <w:r w:rsidRPr="00F43131">
        <w:rPr>
          <w:rFonts w:eastAsia="Times New Roman" w:cstheme="minorHAnsi"/>
          <w:b/>
          <w:color w:val="000000" w:themeColor="text1"/>
          <w:sz w:val="26"/>
          <w:szCs w:val="26"/>
        </w:rPr>
        <w:t>Не критикуйте личность. Не ругайте и не кричите на малыша, если не все получается с первого раза. Лучше помогите преодолеть трудности и вместе радуйтесь успехам и достижениям.</w:t>
      </w:r>
    </w:p>
    <w:p w:rsidR="00F43131" w:rsidRPr="00184672" w:rsidRDefault="00317829" w:rsidP="00184672">
      <w:pPr>
        <w:spacing w:before="180" w:after="0" w:line="240" w:lineRule="auto"/>
        <w:ind w:left="1276" w:right="1842"/>
        <w:jc w:val="center"/>
        <w:rPr>
          <w:rFonts w:eastAsia="Times New Roman" w:cstheme="minorHAnsi"/>
          <w:i/>
          <w:color w:val="000000"/>
          <w:sz w:val="26"/>
          <w:szCs w:val="26"/>
        </w:rPr>
      </w:pPr>
      <w:r w:rsidRPr="00F43131">
        <w:rPr>
          <w:rFonts w:eastAsia="Times New Roman" w:cstheme="minorHAnsi"/>
          <w:i/>
          <w:color w:val="000000"/>
          <w:sz w:val="26"/>
          <w:szCs w:val="26"/>
        </w:rPr>
        <w:t xml:space="preserve">Чаще разговаривайте с ребенком, так вы поймете, чего ему не хватает. </w:t>
      </w:r>
      <w:proofErr w:type="gramStart"/>
      <w:r w:rsidRPr="00F43131">
        <w:rPr>
          <w:rFonts w:eastAsia="Times New Roman" w:cstheme="minorHAnsi"/>
          <w:i/>
          <w:color w:val="000000"/>
          <w:sz w:val="26"/>
          <w:szCs w:val="26"/>
        </w:rPr>
        <w:t>Доверительные отношения между родителями и детьми гораздо легче сформировать в дошкольном возрасте ребенка, чем в подростковом.</w:t>
      </w:r>
      <w:bookmarkStart w:id="0" w:name="_GoBack"/>
      <w:bookmarkEnd w:id="0"/>
      <w:proofErr w:type="gramEnd"/>
    </w:p>
    <w:p w:rsidR="00587587" w:rsidRPr="00F43131" w:rsidRDefault="00184672" w:rsidP="00F43131">
      <w:pPr>
        <w:spacing w:after="0"/>
        <w:ind w:right="1842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Список используемых источников</w:t>
      </w:r>
    </w:p>
    <w:p w:rsidR="00184672" w:rsidRDefault="00184672" w:rsidP="00F43131">
      <w:pPr>
        <w:spacing w:after="0"/>
        <w:ind w:left="2835" w:right="1842"/>
        <w:jc w:val="right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 w:rsidR="00192C76">
        <w:rPr>
          <w:rFonts w:cstheme="minorHAnsi"/>
          <w:color w:val="000000"/>
          <w:sz w:val="20"/>
          <w:szCs w:val="20"/>
          <w:shd w:val="clear" w:color="auto" w:fill="FFFFFF"/>
        </w:rPr>
        <w:t>Темплар</w:t>
      </w:r>
      <w:proofErr w:type="spellEnd"/>
      <w:r w:rsidR="00F43131" w:rsidRPr="00F43131">
        <w:rPr>
          <w:rFonts w:cstheme="minorHAnsi"/>
          <w:color w:val="000000"/>
          <w:sz w:val="20"/>
          <w:szCs w:val="20"/>
          <w:shd w:val="clear" w:color="auto" w:fill="FFFFFF"/>
        </w:rPr>
        <w:t xml:space="preserve"> Р. Правила родителей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. </w:t>
      </w:r>
    </w:p>
    <w:p w:rsidR="00F43131" w:rsidRPr="00F43131" w:rsidRDefault="00F43131" w:rsidP="00F43131">
      <w:pPr>
        <w:spacing w:after="0"/>
        <w:ind w:left="2835" w:right="1842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М.: Альпина нон-фикшн, </w:t>
      </w:r>
      <w:r w:rsidRPr="00F43131">
        <w:rPr>
          <w:rFonts w:cstheme="minorHAnsi"/>
          <w:color w:val="000000"/>
          <w:sz w:val="20"/>
          <w:szCs w:val="20"/>
          <w:shd w:val="clear" w:color="auto" w:fill="FFFFFF"/>
        </w:rPr>
        <w:t>2016.</w:t>
      </w:r>
    </w:p>
    <w:p w:rsidR="00F43131" w:rsidRPr="00F32FE0" w:rsidRDefault="00184672" w:rsidP="00F32FE0">
      <w:pPr>
        <w:spacing w:after="0"/>
        <w:ind w:left="1276" w:right="1842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F43131" w:rsidRPr="00F43131">
        <w:rPr>
          <w:rFonts w:cstheme="minorHAnsi"/>
          <w:sz w:val="20"/>
          <w:szCs w:val="20"/>
        </w:rPr>
        <w:t>https://lifemotivation-online.turbopages.org</w:t>
      </w:r>
    </w:p>
    <w:sectPr w:rsidR="00F43131" w:rsidRPr="00F32FE0" w:rsidSect="001846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7E8A"/>
    <w:multiLevelType w:val="multilevel"/>
    <w:tmpl w:val="B5F8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29"/>
    <w:rsid w:val="00184672"/>
    <w:rsid w:val="00192C76"/>
    <w:rsid w:val="001A7226"/>
    <w:rsid w:val="00271DAD"/>
    <w:rsid w:val="002B16BA"/>
    <w:rsid w:val="00317829"/>
    <w:rsid w:val="00587587"/>
    <w:rsid w:val="006563A4"/>
    <w:rsid w:val="009D2D12"/>
    <w:rsid w:val="00D80DA2"/>
    <w:rsid w:val="00DB75E2"/>
    <w:rsid w:val="00F32FE0"/>
    <w:rsid w:val="00F4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7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urbo-paragraph">
    <w:name w:val="turbo-paragraph"/>
    <w:basedOn w:val="a"/>
    <w:rsid w:val="0031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7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urbo-paragraph">
    <w:name w:val="turbo-paragraph"/>
    <w:basedOn w:val="a"/>
    <w:rsid w:val="0031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1982A-7EC5-4B04-AB18-FFBC1A0D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ПМПК</cp:lastModifiedBy>
  <cp:revision>4</cp:revision>
  <dcterms:created xsi:type="dcterms:W3CDTF">2022-01-27T05:42:00Z</dcterms:created>
  <dcterms:modified xsi:type="dcterms:W3CDTF">2022-01-27T05:43:00Z</dcterms:modified>
</cp:coreProperties>
</file>