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/>
  <w:body>
    <w:p w:rsidR="006B1A36" w:rsidRPr="00EE6CE7" w:rsidRDefault="00B402DE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7B016" wp14:editId="067AE582">
                <wp:simplePos x="0" y="0"/>
                <wp:positionH relativeFrom="column">
                  <wp:posOffset>143510</wp:posOffset>
                </wp:positionH>
                <wp:positionV relativeFrom="paragraph">
                  <wp:posOffset>8773160</wp:posOffset>
                </wp:positionV>
                <wp:extent cx="7019925" cy="16097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DE" w:rsidRPr="00B402DE" w:rsidRDefault="00B402DE" w:rsidP="003F795F">
                            <w:pPr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402DE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B402DE" w:rsidRDefault="0077184A" w:rsidP="00B4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1</w:t>
                            </w:r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proofErr w:type="spellStart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Жиянова</w:t>
                            </w:r>
                            <w:proofErr w:type="spellEnd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, П.Л. Социальная адаптация детей раннего возраста с синдромом Дауна: Метод</w:t>
                            </w:r>
                            <w:proofErr w:type="gramStart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.</w:t>
                            </w:r>
                            <w:proofErr w:type="gramEnd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 </w:t>
                            </w:r>
                            <w:proofErr w:type="gramStart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п</w:t>
                            </w:r>
                            <w:proofErr w:type="gramEnd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особие. </w:t>
                            </w:r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М., 2002.</w:t>
                            </w:r>
                            <w:r w:rsidR="00ED3774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B402DE" w:rsidRPr="00B402DE" w:rsidRDefault="00B402DE" w:rsidP="00B4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</w:p>
                          <w:p w:rsidR="003F795F" w:rsidRPr="00B402DE" w:rsidRDefault="003F795F" w:rsidP="00B4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2.  </w:t>
                            </w:r>
                            <w:proofErr w:type="spellStart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Питерси</w:t>
                            </w:r>
                            <w:proofErr w:type="spellEnd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 Маленькие ступеньки. Программа ранней педагогической помощи детям с отклонениями в развитии. Книга 3: Навыки общения</w:t>
                            </w:r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; пер. с английского. </w:t>
                            </w: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М.: Ассоциация Даун Синдром, 2001. </w:t>
                            </w:r>
                          </w:p>
                          <w:p w:rsidR="002151A2" w:rsidRPr="007A087F" w:rsidRDefault="002151A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690.8pt;width:552.75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" filled="f" fillcolor="black" stroked="f">
                <v:textbox>
                  <w:txbxContent>
                    <w:p w:rsidR="00B402DE" w:rsidRPr="00B402DE" w:rsidRDefault="00B402DE" w:rsidP="003F795F">
                      <w:pPr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402DE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B402DE" w:rsidRDefault="0077184A" w:rsidP="00B402DE">
                      <w:pPr>
                        <w:spacing w:after="0"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1</w:t>
                      </w:r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proofErr w:type="spellStart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Жиянова</w:t>
                      </w:r>
                      <w:proofErr w:type="spellEnd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, П.Л. Социальная адаптация детей раннего возраста с синдромом Дауна: Метод</w:t>
                      </w:r>
                      <w:proofErr w:type="gramStart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.</w:t>
                      </w:r>
                      <w:proofErr w:type="gramEnd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 </w:t>
                      </w:r>
                      <w:proofErr w:type="gramStart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п</w:t>
                      </w:r>
                      <w:proofErr w:type="gramEnd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особие. </w:t>
                      </w:r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М., 2002.</w:t>
                      </w:r>
                      <w:r w:rsidR="00ED3774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B402DE" w:rsidRPr="00B402DE" w:rsidRDefault="00B402DE" w:rsidP="00B402DE">
                      <w:pPr>
                        <w:spacing w:after="0"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</w:p>
                    <w:p w:rsidR="003F795F" w:rsidRPr="00B402DE" w:rsidRDefault="003F795F" w:rsidP="00B402DE">
                      <w:pPr>
                        <w:spacing w:after="0"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2.  </w:t>
                      </w:r>
                      <w:proofErr w:type="spellStart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Питерси</w:t>
                      </w:r>
                      <w:proofErr w:type="spellEnd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 Маленькие ступеньки. Программа ранней педагогической помощи детям с отклонениями в развитии. Книга 3: Навыки общения</w:t>
                      </w:r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; пер. с английского. </w:t>
                      </w: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М.: Ассоциация Даун Синдром, 2001. </w:t>
                      </w:r>
                    </w:p>
                    <w:p w:rsidR="002151A2" w:rsidRPr="007A087F" w:rsidRDefault="002151A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E5FC00" wp14:editId="37018323">
                <wp:simplePos x="0" y="0"/>
                <wp:positionH relativeFrom="column">
                  <wp:posOffset>429260</wp:posOffset>
                </wp:positionH>
                <wp:positionV relativeFrom="paragraph">
                  <wp:posOffset>1076960</wp:posOffset>
                </wp:positionV>
                <wp:extent cx="6600825" cy="7696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5F" w:rsidRPr="009D5052" w:rsidRDefault="003F795F" w:rsidP="009D505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3F795F" w:rsidRPr="003F795F" w:rsidRDefault="003F795F" w:rsidP="003F795F">
                            <w:pPr>
                              <w:pStyle w:val="aa"/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3F795F" w:rsidRPr="003F795F" w:rsidRDefault="003F795F" w:rsidP="00B402DE">
                            <w:pPr>
                              <w:pStyle w:val="aa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EE1A3B" w:rsidRP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1.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ab/>
                              <w:t>Нарушение сенсорного восприятия за сч</w:t>
                            </w:r>
                            <w:bookmarkStart w:id="0" w:name="_GoBack"/>
                            <w:bookmarkEnd w:id="0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ет повышения порога ощущения и часто встречающихся проблем со слухом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и зрением;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снижение темпа восприятия.</w:t>
                            </w:r>
                          </w:p>
                          <w:p w:rsidR="00EE1A3B" w:rsidRP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2.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ab/>
                              <w:t>Отставание в моторном развит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ии – в развитии общей, тон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кой и артикуляционной моторики.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3.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ab/>
                              <w:t>Неравномерность развития и тесная связь когнитивного развития с развитием других с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фер (двигательным, речевым, со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циально-эмоциональным развитием).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Глубокое недоразвитие речи этих детей часто маскирует истинное состояние их мышления, создает впечатление более низких познавательных с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пособностей. Однако при выполне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нии невербальных заданий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(классификация предметов, счет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ные операции и пр.) некоторые дети с синдромом Дауна могут показывать те же результаты, что и другие воспитанники.</w:t>
                            </w:r>
                          </w:p>
                          <w:p w:rsidR="00EE1A3B" w:rsidRPr="00EE1A3B" w:rsidRDefault="00FF00E6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="00EE1A3B"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Недостаточность слухов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ой кратковременной памяти и об</w:t>
                            </w:r>
                            <w:r w:rsidR="00EE1A3B"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работки информации, полученн</w:t>
                            </w:r>
                            <w:r w:rsid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ой на слух, значительно затруд</w:t>
                            </w:r>
                            <w:r w:rsidR="00EE1A3B"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няет процесс обучения.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Слуховая, зрительная, такт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ильная, кинетическая память ха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рактеризуется </w:t>
                            </w:r>
                            <w:proofErr w:type="spellStart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гипомнезией</w:t>
                            </w:r>
                            <w:proofErr w:type="spellEnd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(уменьшенным объем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ом), требу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ется большее количество по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вторений и учебного времени для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изучения и освоения новых на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выков, для заучивания и запоми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нания нового материала, последовательности действий.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6. </w:t>
                            </w:r>
                            <w:r w:rsidRP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Неустойчивость актив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ного внимания, повышенная утом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ляемость и истощаемость, ко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роткий период концентрации вни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мания приводят к тому, что де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ти легко отвлекаются, истощают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ся. Именно поэтому обучение в общеобразовательной школе на общих основаниях для таких детей затруднительно.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Воображение. Образ не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возникает в воображении, а вос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принимается лишь зрительно. Дети способны соотносить части рисунка, но соединять их в целое изображение не могут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Поведение характеризуется в основном послушанием, легкой </w:t>
                            </w:r>
                            <w:proofErr w:type="spellStart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подчиняемостью</w:t>
                            </w:r>
                            <w:proofErr w:type="spellEnd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, добродушием, иногда ласковостью, готовностью делать то, что их попросят. Дети легко вступают в контакт.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У детей положительные эмоции наблюдаю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тся чаще, чем отрица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тельные. При неудаче они об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ычно не огорчаются, самокритич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ность снижена. Они не умеют завидовать, долго злиться, мстить.</w:t>
                            </w:r>
                          </w:p>
                          <w:p w:rsidR="00FF00E6" w:rsidRDefault="00FF00E6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11.</w:t>
                            </w: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ab/>
                            </w:r>
                            <w:r w:rsidRP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 личностном плане этим детям в большей степени свойственна вну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шаемость, подражательность дей</w:t>
                            </w:r>
                            <w:r w:rsidRP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ствиям и поступкам других людей. У некоторых из этих детей наблюдаются эпилептоидные черты характера: эгоцентризм, чрезмерная аккуратность.</w:t>
                            </w:r>
                          </w:p>
                          <w:p w:rsidR="00EE1A3B" w:rsidRDefault="00EE1A3B" w:rsidP="00EE1A3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EE1A3B" w:rsidRPr="003F1FE2" w:rsidRDefault="00EE1A3B" w:rsidP="00EE1A3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3.8pt;margin-top:84.8pt;width:519.75pt;height:6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" filled="f" stroked="f">
                <v:textbox>
                  <w:txbxContent>
                    <w:p w:rsidR="003F795F" w:rsidRPr="009D5052" w:rsidRDefault="003F795F" w:rsidP="009D505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3F795F" w:rsidRPr="003F795F" w:rsidRDefault="003F795F" w:rsidP="003F795F">
                      <w:pPr>
                        <w:pStyle w:val="aa"/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3F795F" w:rsidRPr="003F795F" w:rsidRDefault="003F795F" w:rsidP="00B402DE">
                      <w:pPr>
                        <w:pStyle w:val="aa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EE1A3B" w:rsidRP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1.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ab/>
                        <w:t>Нарушение сенсорного восприятия за сч</w:t>
                      </w:r>
                      <w:bookmarkStart w:id="1" w:name="_GoBack"/>
                      <w:bookmarkEnd w:id="1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ет повышения порога ощущения и часто встречающихся проблем со слухом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и зрением;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снижение темпа восприятия.</w:t>
                      </w:r>
                    </w:p>
                    <w:p w:rsidR="00EE1A3B" w:rsidRP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2.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ab/>
                        <w:t>Отставание в моторном развит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ии – в развитии общей, тон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кой и артикуляционной моторики.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3.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ab/>
                        <w:t>Неравномерность развития и тесная связь когнитивного развития с развитием других с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фер (двигательным, речевым, со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циально-эмоциональным развитием).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Глубокое недоразвитие речи этих детей часто маскирует истинное состояние их мышления, создает впечатление более низких познавательных с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пособностей. Однако при выполне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нии невербальных заданий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(классификация предметов, счет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ные операции и пр.) некоторые дети с синдромом Дауна могут показывать те же результаты, что и другие воспитанники.</w:t>
                      </w:r>
                    </w:p>
                    <w:p w:rsidR="00EE1A3B" w:rsidRPr="00EE1A3B" w:rsidRDefault="00FF00E6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 </w:t>
                      </w:r>
                      <w:r w:rsidR="00EE1A3B"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Недостаточность слухов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ой кратковременной памяти и об</w:t>
                      </w:r>
                      <w:r w:rsidR="00EE1A3B"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работки информации, полученн</w:t>
                      </w:r>
                      <w:r w:rsid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ой на слух, значительно затруд</w:t>
                      </w:r>
                      <w:r w:rsidR="00EE1A3B"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няет процесс обучения.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Слуховая, зрительная, такт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ильная, кинетическая память ха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рактеризуется </w:t>
                      </w:r>
                      <w:proofErr w:type="spellStart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гипомнезией</w:t>
                      </w:r>
                      <w:proofErr w:type="spellEnd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(уменьшенным объем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ом), требу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ется большее количество по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вторений и учебного времени для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изучения и освоения новых на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выков, для заучивания и запоми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нания нового материала, последовательности действий.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6. </w:t>
                      </w:r>
                      <w:r w:rsidRP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Неустойчивость актив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ного внимания, повышенная утом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ляемость и истощаемость, ко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роткий период концентрации вни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мания приводят к тому, что де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ти легко отвлекаются, истощают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ся. Именно поэтому обучение в общеобразовательной школе на общих основаниях для таких детей затруднительно.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Воображение. Образ не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возникает в воображении, а вос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принимается лишь зрительно. Дети способны соотносить части рисунка, но соединять их в целое изображение не могут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8.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Поведение характеризуется в основном послушанием, легкой </w:t>
                      </w:r>
                      <w:proofErr w:type="spellStart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подчиняемостью</w:t>
                      </w:r>
                      <w:proofErr w:type="spellEnd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, добродушием, иногда ласковостью, готовностью делать то, что их попросят. Дети легко вступают в контакт.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9.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У детей положительные эмоции наблюдаю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тся чаще, чем отрица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тельные. При неудаче они об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ычно не огорчаются, самокритич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ность снижена. Они не умеют завидовать, долго злиться, мстить.</w:t>
                      </w:r>
                    </w:p>
                    <w:p w:rsidR="00FF00E6" w:rsidRDefault="00FF00E6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11.</w:t>
                      </w: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ab/>
                      </w:r>
                      <w:r w:rsidRP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 личностном плане этим детям в большей степени свойственна вну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шаемость, подражательность дей</w:t>
                      </w:r>
                      <w:r w:rsidRP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ствиям и поступкам других людей. У некоторых из этих детей наблюдаются эпилептоидные черты характера: эгоцентризм, чрезмерная аккуратность.</w:t>
                      </w:r>
                    </w:p>
                    <w:p w:rsidR="00EE1A3B" w:rsidRDefault="00EE1A3B" w:rsidP="00EE1A3B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EE1A3B" w:rsidRPr="003F1FE2" w:rsidRDefault="00EE1A3B" w:rsidP="00EE1A3B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5052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0A836" wp14:editId="2A11F8EF">
                <wp:simplePos x="0" y="0"/>
                <wp:positionH relativeFrom="column">
                  <wp:posOffset>1267460</wp:posOffset>
                </wp:positionH>
                <wp:positionV relativeFrom="paragraph">
                  <wp:posOffset>-142240</wp:posOffset>
                </wp:positionV>
                <wp:extent cx="5019675" cy="1866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C2" w:rsidRPr="00EE6CE7" w:rsidRDefault="000A11EE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39FB61" wp14:editId="156D8DCF">
                                  <wp:extent cx="904875" cy="866775"/>
                                  <wp:effectExtent l="0" t="0" r="9525" b="9525"/>
                                  <wp:docPr id="5" name="Рисунок 5" descr="C:\Users\ПМПК\Desktop\Метод. рекоменд\Знак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C:\Users\ПМПК\Desktop\Метод. рекоменд\Знак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1A3B" w:rsidRPr="00EE1A3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>Типичные особенности, затрудняющие развитие и обучение детей с синдромом Дауна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9.8pt;margin-top:-11.2pt;width:395.2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" filled="f" stroked="f">
                <v:textbox>
                  <w:txbxContent>
                    <w:p w:rsidR="00C82EC2" w:rsidRPr="00EE6CE7" w:rsidRDefault="000A11EE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39FB61" wp14:editId="156D8DCF">
                            <wp:extent cx="904875" cy="866775"/>
                            <wp:effectExtent l="0" t="0" r="9525" b="9525"/>
                            <wp:docPr id="5" name="Рисунок 5" descr="C:\Users\ПМПК\Desktop\Метод. рекоменд\Знак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C:\Users\ПМПК\Desktop\Метод. рекоменд\Знак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1A3B" w:rsidRPr="00EE1A3B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>Типичные особенности, затрудняющие развитие и обучение детей с синдромом Дауна</w:t>
                      </w:r>
                    </w:p>
                  </w:txbxContent>
                </v:textbox>
              </v:rect>
            </w:pict>
          </mc:Fallback>
        </mc:AlternateContent>
      </w:r>
      <w:r w:rsidR="002C62E9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191375" cy="10306050"/>
            <wp:effectExtent l="0" t="0" r="9525" b="0"/>
            <wp:docPr id="1" name="Рисунок 1" descr="hjrwjR0c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rwjR0cw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14" w:rsidRDefault="00A44E14" w:rsidP="00A40A80">
      <w:pPr>
        <w:spacing w:after="0" w:line="240" w:lineRule="auto"/>
      </w:pPr>
      <w:r>
        <w:separator/>
      </w:r>
    </w:p>
  </w:endnote>
  <w:endnote w:type="continuationSeparator" w:id="0">
    <w:p w:rsidR="00A44E14" w:rsidRDefault="00A44E14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14" w:rsidRDefault="00A44E14" w:rsidP="00A40A80">
      <w:pPr>
        <w:spacing w:after="0" w:line="240" w:lineRule="auto"/>
      </w:pPr>
      <w:r>
        <w:separator/>
      </w:r>
    </w:p>
  </w:footnote>
  <w:footnote w:type="continuationSeparator" w:id="0">
    <w:p w:rsidR="00A44E14" w:rsidRDefault="00A44E14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0DA"/>
      </v:shape>
    </w:pict>
  </w:numPicBullet>
  <w:abstractNum w:abstractNumId="0">
    <w:nsid w:val="066F029C"/>
    <w:multiLevelType w:val="hybridMultilevel"/>
    <w:tmpl w:val="B33A46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8DC"/>
    <w:multiLevelType w:val="hybridMultilevel"/>
    <w:tmpl w:val="83D2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115D"/>
    <w:multiLevelType w:val="hybridMultilevel"/>
    <w:tmpl w:val="BBB8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854"/>
    <w:multiLevelType w:val="hybridMultilevel"/>
    <w:tmpl w:val="428EB0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F6015"/>
    <w:multiLevelType w:val="hybridMultilevel"/>
    <w:tmpl w:val="7CE2848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A943128"/>
    <w:multiLevelType w:val="hybridMultilevel"/>
    <w:tmpl w:val="1D5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246"/>
    <w:multiLevelType w:val="hybridMultilevel"/>
    <w:tmpl w:val="5A54C93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383333F3"/>
    <w:multiLevelType w:val="hybridMultilevel"/>
    <w:tmpl w:val="5D4A35D0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4C50"/>
    <w:multiLevelType w:val="hybridMultilevel"/>
    <w:tmpl w:val="CC74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21274"/>
    <w:multiLevelType w:val="hybridMultilevel"/>
    <w:tmpl w:val="6DD0645A"/>
    <w:lvl w:ilvl="0" w:tplc="4B382A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F57751"/>
    <w:multiLevelType w:val="hybridMultilevel"/>
    <w:tmpl w:val="42A89D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80001E"/>
    <w:multiLevelType w:val="hybridMultilevel"/>
    <w:tmpl w:val="9C32D5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0A11EE"/>
    <w:rsid w:val="001C2C3E"/>
    <w:rsid w:val="001C56FD"/>
    <w:rsid w:val="002151A2"/>
    <w:rsid w:val="00267351"/>
    <w:rsid w:val="00275BDB"/>
    <w:rsid w:val="002C62E9"/>
    <w:rsid w:val="002D1EF2"/>
    <w:rsid w:val="003E7547"/>
    <w:rsid w:val="003F0538"/>
    <w:rsid w:val="003F1FE2"/>
    <w:rsid w:val="003F795F"/>
    <w:rsid w:val="004839A7"/>
    <w:rsid w:val="004856A2"/>
    <w:rsid w:val="006B1A36"/>
    <w:rsid w:val="006F6424"/>
    <w:rsid w:val="007462FD"/>
    <w:rsid w:val="0077184A"/>
    <w:rsid w:val="007A087F"/>
    <w:rsid w:val="007C0FEE"/>
    <w:rsid w:val="007E6333"/>
    <w:rsid w:val="00832640"/>
    <w:rsid w:val="009266A5"/>
    <w:rsid w:val="009D5052"/>
    <w:rsid w:val="00A0537F"/>
    <w:rsid w:val="00A40A80"/>
    <w:rsid w:val="00A44E14"/>
    <w:rsid w:val="00B01D8F"/>
    <w:rsid w:val="00B31E43"/>
    <w:rsid w:val="00B402DE"/>
    <w:rsid w:val="00B86A9E"/>
    <w:rsid w:val="00C316A3"/>
    <w:rsid w:val="00C448E8"/>
    <w:rsid w:val="00C82EC2"/>
    <w:rsid w:val="00C903A6"/>
    <w:rsid w:val="00D61E06"/>
    <w:rsid w:val="00D95E83"/>
    <w:rsid w:val="00EA03A3"/>
    <w:rsid w:val="00EB6C8D"/>
    <w:rsid w:val="00ED3774"/>
    <w:rsid w:val="00EE1A3B"/>
    <w:rsid w:val="00EE6CE7"/>
    <w:rsid w:val="00F1065E"/>
    <w:rsid w:val="00F14AE5"/>
    <w:rsid w:val="00F41EFF"/>
    <w:rsid w:val="00F7358B"/>
    <w:rsid w:val="00FB1E69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AE77D-290D-4032-AA01-CFD860E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4</cp:revision>
  <dcterms:created xsi:type="dcterms:W3CDTF">2022-01-27T06:11:00Z</dcterms:created>
  <dcterms:modified xsi:type="dcterms:W3CDTF">2022-01-27T06:14:00Z</dcterms:modified>
</cp:coreProperties>
</file>