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31" w:rsidRDefault="00907A58" w:rsidP="001F5831">
      <w:pPr>
        <w:ind w:firstLine="709"/>
        <w:rPr>
          <w:rFonts w:ascii="Times New Roman" w:hAnsi="Times New Roman"/>
          <w:smallCaps/>
          <w:color w:val="000000"/>
          <w:spacing w:val="8"/>
          <w:szCs w:val="28"/>
          <w:lang w:val="ru-RU"/>
        </w:rPr>
      </w:pPr>
      <w:bookmarkStart w:id="0" w:name="_GoBack"/>
      <w:bookmarkEnd w:id="0"/>
      <w:r>
        <w:rPr>
          <w:rFonts w:ascii="Times New Roman" w:hAnsi="Times New Roman"/>
          <w:smallCaps/>
          <w:noProof/>
          <w:color w:val="000000"/>
          <w:spacing w:val="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-181610</wp:posOffset>
                </wp:positionH>
                <wp:positionV relativeFrom="paragraph">
                  <wp:posOffset>-391160</wp:posOffset>
                </wp:positionV>
                <wp:extent cx="685800" cy="10034905"/>
                <wp:effectExtent l="33655" t="33655" r="33020" b="37465"/>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034905"/>
                        </a:xfrm>
                        <a:prstGeom prst="roundRect">
                          <a:avLst>
                            <a:gd name="adj" fmla="val 50000"/>
                          </a:avLst>
                        </a:prstGeom>
                        <a:gradFill rotWithShape="1">
                          <a:gsLst>
                            <a:gs pos="0">
                              <a:srgbClr val="808080"/>
                            </a:gs>
                            <a:gs pos="50000">
                              <a:srgbClr val="FFFFFF"/>
                            </a:gs>
                            <a:gs pos="100000">
                              <a:srgbClr val="808080"/>
                            </a:gs>
                          </a:gsLst>
                          <a:lin ang="0" scaled="1"/>
                        </a:gradFill>
                        <a:ln w="57150" cmpd="thinThick">
                          <a:solidFill>
                            <a:srgbClr val="808080"/>
                          </a:solidFill>
                          <a:round/>
                          <a:headEnd/>
                          <a:tailEnd/>
                        </a:ln>
                      </wps:spPr>
                      <wps:txbx>
                        <w:txbxContent>
                          <w:p w:rsidR="000B7A8C" w:rsidRPr="001F5831" w:rsidRDefault="000B7A8C" w:rsidP="001F5831">
                            <w:pPr>
                              <w:jc w:val="center"/>
                              <w:rPr>
                                <w:rFonts w:ascii="Times New Roman" w:hAnsi="Times New Roman"/>
                                <w:b/>
                                <w:caps/>
                                <w:spacing w:val="92"/>
                                <w:sz w:val="36"/>
                                <w:szCs w:val="36"/>
                              </w:rPr>
                            </w:pPr>
                            <w:r w:rsidRPr="001F5831">
                              <w:rPr>
                                <w:rFonts w:ascii="Times New Roman" w:hAnsi="Times New Roman"/>
                                <w:b/>
                                <w:caps/>
                                <w:spacing w:val="92"/>
                                <w:sz w:val="36"/>
                                <w:szCs w:val="36"/>
                              </w:rPr>
                              <w:t>Профилактика девиантного поведения</w:t>
                            </w:r>
                          </w:p>
                          <w:p w:rsidR="000B7A8C" w:rsidRPr="00B4221A" w:rsidRDefault="000B7A8C" w:rsidP="001F5831">
                            <w:pPr>
                              <w:jc w:val="center"/>
                              <w:rPr>
                                <w:b/>
                                <w:caps/>
                                <w:spacing w:val="78"/>
                                <w:sz w:val="34"/>
                                <w:szCs w:val="3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4.3pt;margin-top:-30.8pt;width:54pt;height:79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" fillcolor="gray" strokecolor="gray" strokeweight="4.5pt">
                <v:fill rotate="t" angle="90" focus="50%" type="gradient"/>
                <v:stroke linestyle="thinThick"/>
                <v:textbox style="layout-flow:vertical;mso-layout-flow-alt:bottom-to-top">
                  <w:txbxContent>
                    <w:p w:rsidR="000B7A8C" w:rsidRPr="001F5831" w:rsidRDefault="000B7A8C" w:rsidP="001F5831">
                      <w:pPr>
                        <w:jc w:val="center"/>
                        <w:rPr>
                          <w:rFonts w:ascii="Times New Roman" w:hAnsi="Times New Roman"/>
                          <w:b/>
                          <w:caps/>
                          <w:spacing w:val="92"/>
                          <w:sz w:val="36"/>
                          <w:szCs w:val="36"/>
                        </w:rPr>
                      </w:pPr>
                      <w:r w:rsidRPr="001F5831">
                        <w:rPr>
                          <w:rFonts w:ascii="Times New Roman" w:hAnsi="Times New Roman"/>
                          <w:b/>
                          <w:caps/>
                          <w:spacing w:val="92"/>
                          <w:sz w:val="36"/>
                          <w:szCs w:val="36"/>
                        </w:rPr>
                        <w:t>Профилактика девиантного поведения</w:t>
                      </w:r>
                    </w:p>
                    <w:p w:rsidR="000B7A8C" w:rsidRPr="00B4221A" w:rsidRDefault="000B7A8C" w:rsidP="001F5831">
                      <w:pPr>
                        <w:jc w:val="center"/>
                        <w:rPr>
                          <w:b/>
                          <w:caps/>
                          <w:spacing w:val="78"/>
                          <w:sz w:val="34"/>
                          <w:szCs w:val="34"/>
                        </w:rPr>
                      </w:pPr>
                    </w:p>
                  </w:txbxContent>
                </v:textbox>
                <w10:wrap type="square"/>
              </v:roundrect>
            </w:pict>
          </mc:Fallback>
        </mc:AlternateContent>
      </w:r>
    </w:p>
    <w:p w:rsidR="001F5831" w:rsidRDefault="001F5831" w:rsidP="001F5831">
      <w:pPr>
        <w:ind w:firstLine="709"/>
        <w:rPr>
          <w:rFonts w:ascii="Times New Roman" w:hAnsi="Times New Roman"/>
          <w:smallCaps/>
          <w:color w:val="000000"/>
          <w:spacing w:val="8"/>
          <w:szCs w:val="28"/>
          <w:lang w:val="ru-RU"/>
        </w:rPr>
      </w:pPr>
    </w:p>
    <w:p w:rsidR="001F5831" w:rsidRDefault="001F5831" w:rsidP="001F5831">
      <w:pPr>
        <w:ind w:firstLine="709"/>
        <w:rPr>
          <w:rFonts w:ascii="Times New Roman" w:hAnsi="Times New Roman"/>
          <w:smallCaps/>
          <w:color w:val="000000"/>
          <w:spacing w:val="8"/>
          <w:szCs w:val="28"/>
          <w:lang w:val="ru-RU"/>
        </w:rPr>
      </w:pPr>
    </w:p>
    <w:p w:rsidR="001F5831" w:rsidRDefault="001F5831" w:rsidP="001F5831">
      <w:pPr>
        <w:ind w:firstLine="709"/>
        <w:rPr>
          <w:rFonts w:ascii="Times New Roman" w:hAnsi="Times New Roman"/>
          <w:smallCaps/>
          <w:color w:val="000000"/>
          <w:spacing w:val="8"/>
          <w:szCs w:val="28"/>
          <w:lang w:val="ru-RU"/>
        </w:rPr>
      </w:pPr>
    </w:p>
    <w:p w:rsidR="001F5831" w:rsidRDefault="001F5831" w:rsidP="001F5831">
      <w:pPr>
        <w:ind w:firstLine="709"/>
        <w:rPr>
          <w:rFonts w:ascii="Times New Roman" w:hAnsi="Times New Roman"/>
          <w:smallCaps/>
          <w:color w:val="000000"/>
          <w:spacing w:val="8"/>
          <w:szCs w:val="28"/>
          <w:lang w:val="ru-RU"/>
        </w:rPr>
      </w:pPr>
    </w:p>
    <w:p w:rsidR="001F5831" w:rsidRDefault="001F5831"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1F5831" w:rsidRDefault="001F5831" w:rsidP="001F5831">
      <w:pPr>
        <w:ind w:firstLine="709"/>
        <w:rPr>
          <w:rFonts w:ascii="Times New Roman" w:hAnsi="Times New Roman"/>
          <w:smallCaps/>
          <w:color w:val="000000"/>
          <w:spacing w:val="8"/>
          <w:szCs w:val="28"/>
          <w:lang w:val="ru-RU"/>
        </w:rPr>
      </w:pPr>
    </w:p>
    <w:p w:rsidR="001F5831" w:rsidRDefault="001F5831" w:rsidP="001F5831">
      <w:pPr>
        <w:ind w:firstLine="709"/>
        <w:rPr>
          <w:rFonts w:ascii="Times New Roman" w:hAnsi="Times New Roman"/>
          <w:smallCaps/>
          <w:color w:val="000000"/>
          <w:spacing w:val="8"/>
          <w:szCs w:val="28"/>
          <w:lang w:val="ru-RU"/>
        </w:rPr>
      </w:pPr>
    </w:p>
    <w:p w:rsidR="001F5831" w:rsidRDefault="001F5831" w:rsidP="001F5831">
      <w:pPr>
        <w:ind w:firstLine="709"/>
        <w:rPr>
          <w:rFonts w:ascii="Times New Roman" w:hAnsi="Times New Roman"/>
          <w:smallCaps/>
          <w:color w:val="000000"/>
          <w:spacing w:val="8"/>
          <w:szCs w:val="28"/>
          <w:lang w:val="ru-RU"/>
        </w:rPr>
      </w:pPr>
    </w:p>
    <w:p w:rsidR="001F5831" w:rsidRDefault="001F5831" w:rsidP="001F5831">
      <w:pPr>
        <w:ind w:firstLine="709"/>
        <w:rPr>
          <w:rFonts w:ascii="Times New Roman" w:hAnsi="Times New Roman"/>
          <w:smallCaps/>
          <w:color w:val="000000"/>
          <w:spacing w:val="8"/>
          <w:szCs w:val="28"/>
          <w:lang w:val="ru-RU"/>
        </w:rPr>
      </w:pPr>
    </w:p>
    <w:p w:rsidR="001F5831" w:rsidRDefault="001F5831" w:rsidP="001F5831">
      <w:pPr>
        <w:ind w:firstLine="709"/>
        <w:rPr>
          <w:rFonts w:ascii="Times New Roman" w:hAnsi="Times New Roman"/>
          <w:smallCaps/>
          <w:color w:val="000000"/>
          <w:spacing w:val="8"/>
          <w:szCs w:val="28"/>
          <w:lang w:val="ru-RU"/>
        </w:rPr>
      </w:pPr>
    </w:p>
    <w:p w:rsidR="00126C8F" w:rsidRDefault="00126C8F" w:rsidP="001F5831">
      <w:pPr>
        <w:ind w:firstLine="709"/>
        <w:rPr>
          <w:rFonts w:ascii="Times New Roman" w:hAnsi="Times New Roman"/>
          <w:smallCaps/>
          <w:color w:val="000000"/>
          <w:spacing w:val="8"/>
          <w:szCs w:val="28"/>
          <w:lang w:val="ru-RU"/>
        </w:rPr>
      </w:pPr>
    </w:p>
    <w:p w:rsidR="001F5831" w:rsidRDefault="001F5831" w:rsidP="001F5831">
      <w:pPr>
        <w:ind w:firstLine="709"/>
        <w:rPr>
          <w:rFonts w:ascii="Times New Roman" w:hAnsi="Times New Roman"/>
          <w:smallCaps/>
          <w:color w:val="000000"/>
          <w:spacing w:val="8"/>
          <w:szCs w:val="28"/>
          <w:lang w:val="ru-RU"/>
        </w:rPr>
      </w:pPr>
    </w:p>
    <w:p w:rsidR="001F5831" w:rsidRPr="00907A58" w:rsidRDefault="001F5831" w:rsidP="001F5831">
      <w:pPr>
        <w:shd w:val="clear" w:color="auto" w:fill="FFFFFF"/>
        <w:spacing w:line="264" w:lineRule="auto"/>
        <w:jc w:val="center"/>
        <w:rPr>
          <w:rFonts w:ascii="MS Reference Sans Serif" w:hAnsi="MS Reference Sans Serif" w:cs="DejaVu Sans"/>
          <w:smallCaps/>
          <w:color w:val="000000"/>
          <w:spacing w:val="8"/>
          <w:sz w:val="52"/>
          <w:szCs w:val="52"/>
          <w:lang w:val="ru-RU"/>
          <w14:shadow w14:blurRad="50800" w14:dist="38100" w14:dir="2700000" w14:sx="100000" w14:sy="100000" w14:kx="0" w14:ky="0" w14:algn="tl">
            <w14:srgbClr w14:val="000000">
              <w14:alpha w14:val="60000"/>
            </w14:srgbClr>
          </w14:shadow>
        </w:rPr>
      </w:pPr>
      <w:r w:rsidRPr="00907A58">
        <w:rPr>
          <w:rFonts w:ascii="MS Reference Sans Serif" w:eastAsiaTheme="minorHAnsi" w:hAnsi="MS Reference Sans Serif" w:cs="DejaVu Sans"/>
          <w:b/>
          <w:smallCaps/>
          <w:color w:val="000000"/>
          <w:sz w:val="52"/>
          <w:szCs w:val="52"/>
          <w:lang w:val="ru-RU" w:bidi="ar-SA"/>
          <w14:shadow w14:blurRad="50800" w14:dist="38100" w14:dir="2700000" w14:sx="100000" w14:sy="100000" w14:kx="0" w14:ky="0" w14:algn="tl">
            <w14:srgbClr w14:val="000000">
              <w14:alpha w14:val="60000"/>
            </w14:srgbClr>
          </w14:shadow>
        </w:rPr>
        <w:t xml:space="preserve">Проектирование системы </w:t>
      </w:r>
      <w:r w:rsidRPr="00907A58">
        <w:rPr>
          <w:rFonts w:ascii="MS Reference Sans Serif" w:eastAsiaTheme="minorHAnsi" w:hAnsi="MS Reference Sans Serif" w:cs="DejaVu Sans"/>
          <w:b/>
          <w:smallCaps/>
          <w:color w:val="000000"/>
          <w:sz w:val="52"/>
          <w:szCs w:val="52"/>
          <w:lang w:val="ru-RU" w:bidi="ar-SA"/>
          <w14:shadow w14:blurRad="50800" w14:dist="38100" w14:dir="2700000" w14:sx="100000" w14:sy="100000" w14:kx="0" w14:ky="0" w14:algn="tl">
            <w14:srgbClr w14:val="000000">
              <w14:alpha w14:val="60000"/>
            </w14:srgbClr>
          </w14:shadow>
        </w:rPr>
        <w:br/>
        <w:t xml:space="preserve">профилактики суицидального </w:t>
      </w:r>
      <w:r w:rsidRPr="00907A58">
        <w:rPr>
          <w:rFonts w:ascii="MS Reference Sans Serif" w:eastAsiaTheme="minorHAnsi" w:hAnsi="MS Reference Sans Serif" w:cs="DejaVu Sans"/>
          <w:b/>
          <w:smallCaps/>
          <w:color w:val="000000"/>
          <w:sz w:val="52"/>
          <w:szCs w:val="52"/>
          <w:lang w:val="ru-RU" w:bidi="ar-SA"/>
          <w14:shadow w14:blurRad="50800" w14:dist="38100" w14:dir="2700000" w14:sx="100000" w14:sy="100000" w14:kx="0" w14:ky="0" w14:algn="tl">
            <w14:srgbClr w14:val="000000">
              <w14:alpha w14:val="60000"/>
            </w14:srgbClr>
          </w14:shadow>
        </w:rPr>
        <w:br/>
        <w:t xml:space="preserve">поведения обучающихся </w:t>
      </w:r>
      <w:r w:rsidRPr="00907A58">
        <w:rPr>
          <w:rFonts w:ascii="MS Reference Sans Serif" w:eastAsiaTheme="minorHAnsi" w:hAnsi="MS Reference Sans Serif" w:cs="DejaVu Sans"/>
          <w:b/>
          <w:smallCaps/>
          <w:color w:val="000000"/>
          <w:sz w:val="52"/>
          <w:szCs w:val="52"/>
          <w:lang w:val="ru-RU" w:bidi="ar-SA"/>
          <w14:shadow w14:blurRad="50800" w14:dist="38100" w14:dir="2700000" w14:sx="100000" w14:sy="100000" w14:kx="0" w14:ky="0" w14:algn="tl">
            <w14:srgbClr w14:val="000000">
              <w14:alpha w14:val="60000"/>
            </w14:srgbClr>
          </w14:shadow>
        </w:rPr>
        <w:br/>
        <w:t>в образовательном учреждении</w:t>
      </w: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Default="00206515" w:rsidP="001F5831">
      <w:pPr>
        <w:ind w:firstLine="709"/>
        <w:rPr>
          <w:rFonts w:ascii="Times New Roman" w:hAnsi="Times New Roman"/>
          <w:smallCaps/>
          <w:color w:val="000000"/>
          <w:spacing w:val="8"/>
          <w:szCs w:val="28"/>
          <w:lang w:val="ru-RU"/>
        </w:rPr>
      </w:pPr>
    </w:p>
    <w:p w:rsidR="00206515" w:rsidRPr="00126C8F" w:rsidRDefault="00206515" w:rsidP="001F5831">
      <w:pPr>
        <w:ind w:firstLine="709"/>
        <w:rPr>
          <w:rFonts w:ascii="Times New Roman" w:hAnsi="Times New Roman"/>
          <w:smallCaps/>
          <w:color w:val="000000"/>
          <w:spacing w:val="8"/>
          <w:sz w:val="16"/>
          <w:szCs w:val="16"/>
          <w:lang w:val="ru-RU"/>
        </w:rPr>
      </w:pPr>
    </w:p>
    <w:p w:rsidR="00206515" w:rsidRPr="00206515" w:rsidRDefault="00206515" w:rsidP="001F5831">
      <w:pPr>
        <w:ind w:firstLine="709"/>
        <w:rPr>
          <w:rFonts w:ascii="Times New Roman" w:hAnsi="Times New Roman"/>
          <w:smallCaps/>
          <w:color w:val="000000"/>
          <w:spacing w:val="8"/>
          <w:sz w:val="44"/>
          <w:szCs w:val="44"/>
          <w:lang w:val="ru-RU"/>
        </w:rPr>
      </w:pPr>
    </w:p>
    <w:p w:rsidR="00206515" w:rsidRPr="00126C8F" w:rsidRDefault="00206515" w:rsidP="001F5831">
      <w:pPr>
        <w:ind w:firstLine="709"/>
        <w:rPr>
          <w:rFonts w:ascii="Times New Roman" w:hAnsi="Times New Roman"/>
          <w:smallCaps/>
          <w:color w:val="000000"/>
          <w:spacing w:val="8"/>
          <w:sz w:val="16"/>
          <w:szCs w:val="16"/>
          <w:lang w:val="ru-RU"/>
        </w:rPr>
      </w:pPr>
    </w:p>
    <w:p w:rsidR="00206515" w:rsidRPr="00126C8F" w:rsidRDefault="00206515" w:rsidP="001F5831">
      <w:pPr>
        <w:ind w:firstLine="709"/>
        <w:rPr>
          <w:rFonts w:ascii="Times New Roman" w:hAnsi="Times New Roman"/>
          <w:smallCaps/>
          <w:color w:val="000000"/>
          <w:spacing w:val="8"/>
          <w:sz w:val="16"/>
          <w:szCs w:val="16"/>
          <w:lang w:val="ru-RU"/>
        </w:rPr>
      </w:pPr>
    </w:p>
    <w:p w:rsidR="00206515" w:rsidRPr="005452BF" w:rsidRDefault="00206515" w:rsidP="00206515">
      <w:pPr>
        <w:jc w:val="center"/>
        <w:rPr>
          <w:rFonts w:ascii="Times New Roman" w:hAnsi="Times New Roman"/>
          <w:b/>
          <w:sz w:val="32"/>
          <w:szCs w:val="32"/>
          <w:lang w:val="ru-RU"/>
        </w:rPr>
      </w:pPr>
      <w:r w:rsidRPr="005452BF">
        <w:rPr>
          <w:rFonts w:ascii="Times New Roman" w:hAnsi="Times New Roman"/>
          <w:b/>
          <w:sz w:val="32"/>
          <w:szCs w:val="32"/>
          <w:lang w:val="ru-RU"/>
        </w:rPr>
        <w:t>Тамбов</w:t>
      </w:r>
    </w:p>
    <w:p w:rsidR="00206515" w:rsidRPr="005452BF" w:rsidRDefault="00907A58" w:rsidP="00206515">
      <w:pPr>
        <w:jc w:val="center"/>
        <w:rPr>
          <w:rFonts w:ascii="Times New Roman" w:hAnsi="Times New Roman"/>
          <w:lang w:val="ru-RU"/>
        </w:rPr>
      </w:pPr>
      <w:r>
        <w:rPr>
          <w:rFonts w:ascii="Times New Roman" w:hAnsi="Times New Roman"/>
          <w:noProof/>
          <w:sz w:val="16"/>
          <w:szCs w:val="16"/>
          <w:lang w:val="ru-RU" w:eastAsia="ru-RU" w:bidi="ar-SA"/>
        </w:rPr>
        <w:lastRenderedPageBreak/>
        <mc:AlternateContent>
          <mc:Choice Requires="wps">
            <w:drawing>
              <wp:anchor distT="0" distB="0" distL="114300" distR="114300" simplePos="0" relativeHeight="251663360" behindDoc="0" locked="0" layoutInCell="1" allowOverlap="1">
                <wp:simplePos x="0" y="0"/>
                <wp:positionH relativeFrom="column">
                  <wp:posOffset>2142490</wp:posOffset>
                </wp:positionH>
                <wp:positionV relativeFrom="paragraph">
                  <wp:posOffset>295910</wp:posOffset>
                </wp:positionV>
                <wp:extent cx="457200" cy="483870"/>
                <wp:effectExtent l="0" t="4445"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A8C" w:rsidRDefault="000B7A8C" w:rsidP="002065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68.7pt;margin-top:23.3pt;width:36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bigwIAABU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" stroked="f">
                <v:textbox>
                  <w:txbxContent>
                    <w:p w:rsidR="000B7A8C" w:rsidRDefault="000B7A8C" w:rsidP="00206515"/>
                  </w:txbxContent>
                </v:textbox>
              </v:shape>
            </w:pict>
          </mc:Fallback>
        </mc:AlternateContent>
      </w:r>
      <w:r w:rsidR="00206515" w:rsidRPr="005452BF">
        <w:rPr>
          <w:rFonts w:ascii="Times New Roman" w:hAnsi="Times New Roman"/>
          <w:b/>
          <w:sz w:val="32"/>
          <w:szCs w:val="32"/>
          <w:lang w:val="ru-RU"/>
        </w:rPr>
        <w:t>2012</w:t>
      </w:r>
    </w:p>
    <w:p w:rsidR="005452BF" w:rsidRPr="005452BF" w:rsidRDefault="005452BF" w:rsidP="005452BF">
      <w:pPr>
        <w:jc w:val="center"/>
        <w:rPr>
          <w:rFonts w:ascii="Times New Roman" w:hAnsi="Times New Roman"/>
          <w:b/>
          <w:smallCaps/>
          <w:sz w:val="26"/>
          <w:szCs w:val="26"/>
          <w:lang w:val="ru-RU"/>
        </w:rPr>
      </w:pPr>
      <w:r w:rsidRPr="005452BF">
        <w:rPr>
          <w:rFonts w:ascii="Times New Roman" w:hAnsi="Times New Roman"/>
          <w:b/>
          <w:smallCaps/>
          <w:sz w:val="26"/>
          <w:szCs w:val="26"/>
          <w:lang w:val="ru-RU"/>
        </w:rPr>
        <w:t>Тамбовское областное государственное образовательное автономное учреждение дополнительного профессионального образования</w:t>
      </w:r>
    </w:p>
    <w:p w:rsidR="005452BF" w:rsidRPr="005452BF" w:rsidRDefault="005452BF" w:rsidP="005452BF">
      <w:pPr>
        <w:jc w:val="center"/>
        <w:rPr>
          <w:rFonts w:ascii="Times New Roman" w:hAnsi="Times New Roman"/>
          <w:b/>
          <w:smallCaps/>
          <w:sz w:val="26"/>
          <w:szCs w:val="26"/>
          <w:lang w:val="ru-RU"/>
        </w:rPr>
      </w:pPr>
      <w:r w:rsidRPr="005452BF">
        <w:rPr>
          <w:rFonts w:ascii="Times New Roman" w:hAnsi="Times New Roman"/>
          <w:b/>
          <w:smallCaps/>
          <w:sz w:val="26"/>
          <w:szCs w:val="26"/>
          <w:lang w:val="ru-RU"/>
        </w:rPr>
        <w:t>«Институт повышения квалификации работников образования»</w:t>
      </w:r>
    </w:p>
    <w:p w:rsidR="005452BF" w:rsidRPr="005452BF" w:rsidRDefault="005452BF" w:rsidP="005452BF">
      <w:pPr>
        <w:ind w:firstLine="709"/>
        <w:jc w:val="center"/>
        <w:rPr>
          <w:rFonts w:ascii="Times New Roman" w:hAnsi="Times New Roman"/>
          <w:sz w:val="28"/>
          <w:szCs w:val="28"/>
          <w:lang w:val="ru-RU"/>
        </w:rPr>
      </w:pPr>
    </w:p>
    <w:p w:rsidR="00D71D7D" w:rsidRPr="00927501" w:rsidRDefault="00D71D7D" w:rsidP="001F5831">
      <w:pPr>
        <w:ind w:firstLine="709"/>
        <w:jc w:val="center"/>
        <w:rPr>
          <w:rFonts w:ascii="Times New Roman" w:hAnsi="Times New Roman"/>
          <w:lang w:val="ru-RU"/>
        </w:rPr>
      </w:pPr>
    </w:p>
    <w:p w:rsidR="00D71D7D" w:rsidRPr="00927501" w:rsidRDefault="00D71D7D" w:rsidP="001F5831">
      <w:pPr>
        <w:ind w:firstLine="709"/>
        <w:jc w:val="center"/>
        <w:rPr>
          <w:rFonts w:ascii="Times New Roman" w:hAnsi="Times New Roman"/>
          <w:lang w:val="ru-RU"/>
        </w:rPr>
      </w:pPr>
    </w:p>
    <w:p w:rsidR="00D71D7D" w:rsidRPr="00927501" w:rsidRDefault="00D71D7D" w:rsidP="001F5831">
      <w:pPr>
        <w:ind w:firstLine="709"/>
        <w:jc w:val="center"/>
        <w:rPr>
          <w:rFonts w:ascii="Times New Roman" w:hAnsi="Times New Roman"/>
          <w:lang w:val="ru-RU"/>
        </w:rPr>
      </w:pPr>
    </w:p>
    <w:p w:rsidR="00D71D7D" w:rsidRPr="00927501" w:rsidRDefault="00D71D7D" w:rsidP="001F5831">
      <w:pPr>
        <w:ind w:firstLine="709"/>
        <w:jc w:val="center"/>
        <w:rPr>
          <w:rFonts w:ascii="Times New Roman" w:hAnsi="Times New Roman"/>
          <w:lang w:val="ru-RU"/>
        </w:rPr>
      </w:pPr>
    </w:p>
    <w:p w:rsidR="00D71D7D" w:rsidRPr="00927501" w:rsidRDefault="00D71D7D" w:rsidP="001F5831">
      <w:pPr>
        <w:ind w:firstLine="709"/>
        <w:jc w:val="center"/>
        <w:rPr>
          <w:rFonts w:ascii="Times New Roman" w:hAnsi="Times New Roman"/>
          <w:lang w:val="ru-RU"/>
        </w:rPr>
      </w:pPr>
    </w:p>
    <w:p w:rsidR="00D71D7D" w:rsidRPr="00927501" w:rsidRDefault="00D71D7D" w:rsidP="001F5831">
      <w:pPr>
        <w:ind w:firstLine="709"/>
        <w:jc w:val="center"/>
        <w:rPr>
          <w:rFonts w:ascii="Times New Roman" w:hAnsi="Times New Roman"/>
          <w:lang w:val="ru-RU"/>
        </w:rPr>
      </w:pPr>
    </w:p>
    <w:p w:rsidR="00D71D7D" w:rsidRPr="00927501" w:rsidRDefault="00D71D7D"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5452BF" w:rsidRPr="005452BF" w:rsidRDefault="005452BF" w:rsidP="005452BF">
      <w:pPr>
        <w:shd w:val="clear" w:color="auto" w:fill="FFFFFF"/>
        <w:spacing w:line="264" w:lineRule="auto"/>
        <w:jc w:val="center"/>
        <w:rPr>
          <w:rFonts w:ascii="MS Reference Sans Serif" w:hAnsi="MS Reference Sans Serif" w:cs="DejaVu Sans"/>
          <w:smallCaps/>
          <w:color w:val="000000"/>
          <w:spacing w:val="8"/>
          <w:sz w:val="52"/>
          <w:szCs w:val="52"/>
          <w:lang w:val="ru-RU"/>
        </w:rPr>
      </w:pPr>
      <w:r w:rsidRPr="005452BF">
        <w:rPr>
          <w:rFonts w:ascii="MS Reference Sans Serif" w:eastAsiaTheme="minorHAnsi" w:hAnsi="MS Reference Sans Serif" w:cs="DejaVu Sans"/>
          <w:b/>
          <w:smallCaps/>
          <w:color w:val="000000"/>
          <w:sz w:val="52"/>
          <w:szCs w:val="52"/>
          <w:lang w:val="ru-RU" w:bidi="ar-SA"/>
        </w:rPr>
        <w:t xml:space="preserve">Проектирование системы </w:t>
      </w:r>
      <w:r w:rsidRPr="005452BF">
        <w:rPr>
          <w:rFonts w:ascii="MS Reference Sans Serif" w:eastAsiaTheme="minorHAnsi" w:hAnsi="MS Reference Sans Serif" w:cs="DejaVu Sans"/>
          <w:b/>
          <w:smallCaps/>
          <w:color w:val="000000"/>
          <w:sz w:val="52"/>
          <w:szCs w:val="52"/>
          <w:lang w:val="ru-RU" w:bidi="ar-SA"/>
        </w:rPr>
        <w:br/>
        <w:t xml:space="preserve">профилактики суицидального </w:t>
      </w:r>
      <w:r w:rsidRPr="005452BF">
        <w:rPr>
          <w:rFonts w:ascii="MS Reference Sans Serif" w:eastAsiaTheme="minorHAnsi" w:hAnsi="MS Reference Sans Serif" w:cs="DejaVu Sans"/>
          <w:b/>
          <w:smallCaps/>
          <w:color w:val="000000"/>
          <w:sz w:val="52"/>
          <w:szCs w:val="52"/>
          <w:lang w:val="ru-RU" w:bidi="ar-SA"/>
        </w:rPr>
        <w:br/>
        <w:t xml:space="preserve">поведения обучающихся </w:t>
      </w:r>
      <w:r w:rsidRPr="005452BF">
        <w:rPr>
          <w:rFonts w:ascii="MS Reference Sans Serif" w:eastAsiaTheme="minorHAnsi" w:hAnsi="MS Reference Sans Serif" w:cs="DejaVu Sans"/>
          <w:b/>
          <w:smallCaps/>
          <w:color w:val="000000"/>
          <w:sz w:val="52"/>
          <w:szCs w:val="52"/>
          <w:lang w:val="ru-RU" w:bidi="ar-SA"/>
        </w:rPr>
        <w:br/>
        <w:t>в образовательном учреждении</w:t>
      </w:r>
    </w:p>
    <w:p w:rsidR="00884A00" w:rsidRPr="005452BF" w:rsidRDefault="00884A00" w:rsidP="001F5831">
      <w:pPr>
        <w:ind w:firstLine="709"/>
        <w:jc w:val="center"/>
        <w:rPr>
          <w:rFonts w:ascii="Times New Roman" w:hAnsi="Times New Roman"/>
          <w:sz w:val="16"/>
          <w:szCs w:val="16"/>
          <w:lang w:val="ru-RU"/>
        </w:rPr>
      </w:pPr>
    </w:p>
    <w:p w:rsidR="003B4AA3" w:rsidRPr="005452BF" w:rsidRDefault="003B4AA3" w:rsidP="005452BF">
      <w:pPr>
        <w:shd w:val="clear" w:color="auto" w:fill="FFFFFF"/>
        <w:jc w:val="center"/>
        <w:rPr>
          <w:rFonts w:ascii="Times New Roman" w:eastAsiaTheme="minorHAnsi" w:hAnsi="Times New Roman"/>
          <w:b/>
          <w:i/>
          <w:color w:val="000000"/>
          <w:sz w:val="40"/>
          <w:szCs w:val="40"/>
          <w:lang w:val="ru-RU" w:bidi="ar-SA"/>
        </w:rPr>
      </w:pPr>
      <w:r w:rsidRPr="005452BF">
        <w:rPr>
          <w:rFonts w:ascii="Times New Roman" w:eastAsiaTheme="minorHAnsi" w:hAnsi="Times New Roman"/>
          <w:b/>
          <w:i/>
          <w:color w:val="000000"/>
          <w:sz w:val="40"/>
          <w:szCs w:val="40"/>
          <w:lang w:val="ru-RU" w:bidi="ar-SA"/>
        </w:rPr>
        <w:t>Методические рекомендации</w:t>
      </w:r>
    </w:p>
    <w:p w:rsidR="00884A00" w:rsidRPr="00927501" w:rsidRDefault="00884A00"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Default="00A27CA2" w:rsidP="001F5831">
      <w:pPr>
        <w:ind w:firstLine="709"/>
        <w:jc w:val="center"/>
        <w:rPr>
          <w:rFonts w:ascii="Times New Roman" w:hAnsi="Times New Roman"/>
          <w:lang w:val="ru-RU"/>
        </w:rPr>
      </w:pPr>
    </w:p>
    <w:p w:rsidR="00126C8F" w:rsidRDefault="00126C8F" w:rsidP="001F5831">
      <w:pPr>
        <w:ind w:firstLine="709"/>
        <w:jc w:val="center"/>
        <w:rPr>
          <w:rFonts w:ascii="Times New Roman" w:hAnsi="Times New Roman"/>
          <w:lang w:val="ru-RU"/>
        </w:rPr>
      </w:pPr>
    </w:p>
    <w:p w:rsidR="00126C8F" w:rsidRDefault="00126C8F" w:rsidP="001F5831">
      <w:pPr>
        <w:ind w:firstLine="709"/>
        <w:jc w:val="center"/>
        <w:rPr>
          <w:rFonts w:ascii="Times New Roman" w:hAnsi="Times New Roman"/>
          <w:lang w:val="ru-RU"/>
        </w:rPr>
      </w:pPr>
    </w:p>
    <w:p w:rsidR="00126C8F" w:rsidRPr="00126C8F" w:rsidRDefault="00126C8F" w:rsidP="001F5831">
      <w:pPr>
        <w:ind w:firstLine="709"/>
        <w:jc w:val="center"/>
        <w:rPr>
          <w:rFonts w:ascii="Times New Roman" w:hAnsi="Times New Roman"/>
          <w:sz w:val="16"/>
          <w:szCs w:val="16"/>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Pr="00927501" w:rsidRDefault="00A27CA2" w:rsidP="001F5831">
      <w:pPr>
        <w:ind w:firstLine="709"/>
        <w:jc w:val="center"/>
        <w:rPr>
          <w:rFonts w:ascii="Times New Roman" w:hAnsi="Times New Roman"/>
          <w:lang w:val="ru-RU"/>
        </w:rPr>
      </w:pPr>
    </w:p>
    <w:p w:rsidR="00A27CA2" w:rsidRDefault="00A27CA2" w:rsidP="001F5831">
      <w:pPr>
        <w:ind w:firstLine="709"/>
        <w:jc w:val="center"/>
        <w:rPr>
          <w:rFonts w:ascii="Times New Roman" w:hAnsi="Times New Roman"/>
          <w:lang w:val="ru-RU"/>
        </w:rPr>
      </w:pPr>
    </w:p>
    <w:p w:rsidR="005452BF" w:rsidRPr="005452BF" w:rsidRDefault="005452BF" w:rsidP="001F5831">
      <w:pPr>
        <w:ind w:firstLine="709"/>
        <w:jc w:val="center"/>
        <w:rPr>
          <w:rFonts w:ascii="Times New Roman" w:hAnsi="Times New Roman"/>
          <w:sz w:val="16"/>
          <w:szCs w:val="16"/>
          <w:lang w:val="ru-RU"/>
        </w:rPr>
      </w:pPr>
    </w:p>
    <w:p w:rsidR="00A27CA2" w:rsidRPr="005452BF" w:rsidRDefault="00A27CA2" w:rsidP="001F5831">
      <w:pPr>
        <w:ind w:firstLine="709"/>
        <w:jc w:val="center"/>
        <w:rPr>
          <w:rFonts w:ascii="Times New Roman" w:hAnsi="Times New Roman"/>
          <w:sz w:val="16"/>
          <w:szCs w:val="16"/>
          <w:lang w:val="ru-RU"/>
        </w:rPr>
      </w:pPr>
    </w:p>
    <w:p w:rsidR="005452BF" w:rsidRPr="005452BF" w:rsidRDefault="005452BF" w:rsidP="005452BF">
      <w:pPr>
        <w:jc w:val="center"/>
        <w:rPr>
          <w:rFonts w:ascii="Times New Roman" w:hAnsi="Times New Roman"/>
          <w:b/>
          <w:sz w:val="32"/>
          <w:szCs w:val="32"/>
          <w:lang w:val="ru-RU"/>
        </w:rPr>
      </w:pPr>
      <w:r w:rsidRPr="005452BF">
        <w:rPr>
          <w:rFonts w:ascii="Times New Roman" w:hAnsi="Times New Roman"/>
          <w:b/>
          <w:sz w:val="32"/>
          <w:szCs w:val="32"/>
          <w:lang w:val="ru-RU"/>
        </w:rPr>
        <w:t>Тамбов</w:t>
      </w:r>
    </w:p>
    <w:p w:rsidR="005452BF" w:rsidRPr="005452BF" w:rsidRDefault="00907A58" w:rsidP="005452BF">
      <w:pPr>
        <w:jc w:val="center"/>
        <w:rPr>
          <w:rFonts w:ascii="Times New Roman" w:hAnsi="Times New Roman"/>
          <w:lang w:val="ru-RU"/>
        </w:rPr>
      </w:pPr>
      <w:r>
        <w:rPr>
          <w:rFonts w:ascii="Times New Roman" w:hAnsi="Times New Roman"/>
          <w:noProof/>
          <w:sz w:val="16"/>
          <w:szCs w:val="16"/>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2730500</wp:posOffset>
                </wp:positionH>
                <wp:positionV relativeFrom="paragraph">
                  <wp:posOffset>295910</wp:posOffset>
                </wp:positionV>
                <wp:extent cx="673100" cy="483870"/>
                <wp:effectExtent l="2540" t="0" r="635"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A8C" w:rsidRDefault="000B7A8C" w:rsidP="00545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15pt;margin-top:23.3pt;width:53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oC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" stroked="f">
                <v:textbox>
                  <w:txbxContent>
                    <w:p w:rsidR="000B7A8C" w:rsidRDefault="000B7A8C" w:rsidP="005452BF"/>
                  </w:txbxContent>
                </v:textbox>
              </v:shape>
            </w:pict>
          </mc:Fallback>
        </mc:AlternateContent>
      </w:r>
      <w:r w:rsidR="005452BF" w:rsidRPr="005452BF">
        <w:rPr>
          <w:rFonts w:ascii="Times New Roman" w:hAnsi="Times New Roman"/>
          <w:b/>
          <w:sz w:val="32"/>
          <w:szCs w:val="32"/>
          <w:lang w:val="ru-RU"/>
        </w:rPr>
        <w:t>2012</w:t>
      </w:r>
    </w:p>
    <w:p w:rsidR="005452BF" w:rsidRDefault="005452BF" w:rsidP="005452BF">
      <w:pPr>
        <w:shd w:val="clear" w:color="auto" w:fill="FFFFFF"/>
        <w:jc w:val="both"/>
        <w:rPr>
          <w:rFonts w:ascii="Times New Roman" w:hAnsi="Times New Roman"/>
          <w:bCs/>
          <w:sz w:val="28"/>
          <w:szCs w:val="28"/>
          <w:lang w:val="ru-RU"/>
        </w:rPr>
      </w:pPr>
      <w:r>
        <w:rPr>
          <w:rFonts w:ascii="Times New Roman" w:hAnsi="Times New Roman"/>
          <w:bCs/>
          <w:sz w:val="28"/>
          <w:szCs w:val="28"/>
          <w:lang w:val="ru-RU"/>
        </w:rPr>
        <w:t>ББК</w:t>
      </w:r>
      <w:r w:rsidR="004E2989">
        <w:rPr>
          <w:rFonts w:ascii="Times New Roman" w:hAnsi="Times New Roman"/>
          <w:bCs/>
          <w:sz w:val="28"/>
          <w:szCs w:val="28"/>
          <w:lang w:val="ru-RU"/>
        </w:rPr>
        <w:t xml:space="preserve"> 74.200+88.4</w:t>
      </w:r>
    </w:p>
    <w:p w:rsidR="005452BF" w:rsidRDefault="005452BF" w:rsidP="005452BF">
      <w:pPr>
        <w:shd w:val="clear" w:color="auto" w:fill="FFFFFF"/>
        <w:jc w:val="both"/>
        <w:rPr>
          <w:rFonts w:ascii="Times New Roman" w:hAnsi="Times New Roman"/>
          <w:bCs/>
          <w:sz w:val="28"/>
          <w:szCs w:val="28"/>
          <w:lang w:val="ru-RU"/>
        </w:rPr>
      </w:pPr>
      <w:r>
        <w:rPr>
          <w:rFonts w:ascii="Times New Roman" w:hAnsi="Times New Roman"/>
          <w:bCs/>
          <w:sz w:val="28"/>
          <w:szCs w:val="28"/>
          <w:lang w:val="ru-RU"/>
        </w:rPr>
        <w:t>УДК</w:t>
      </w:r>
      <w:r w:rsidR="004E2989">
        <w:rPr>
          <w:rFonts w:ascii="Times New Roman" w:hAnsi="Times New Roman"/>
          <w:bCs/>
          <w:sz w:val="28"/>
          <w:szCs w:val="28"/>
          <w:lang w:val="ru-RU"/>
        </w:rPr>
        <w:t xml:space="preserve"> 371.264:159.922</w:t>
      </w:r>
    </w:p>
    <w:p w:rsidR="005452BF" w:rsidRDefault="005452BF" w:rsidP="005452BF">
      <w:pPr>
        <w:shd w:val="clear" w:color="auto" w:fill="FFFFFF"/>
        <w:jc w:val="both"/>
        <w:rPr>
          <w:rFonts w:ascii="Times New Roman" w:hAnsi="Times New Roman"/>
          <w:bCs/>
          <w:sz w:val="28"/>
          <w:szCs w:val="28"/>
          <w:lang w:val="ru-RU"/>
        </w:rPr>
      </w:pPr>
      <w:r>
        <w:rPr>
          <w:rFonts w:ascii="Times New Roman" w:hAnsi="Times New Roman"/>
          <w:bCs/>
          <w:sz w:val="28"/>
          <w:szCs w:val="28"/>
          <w:lang w:val="ru-RU"/>
        </w:rPr>
        <w:t>П</w:t>
      </w:r>
      <w:r w:rsidR="004E2989">
        <w:rPr>
          <w:rFonts w:ascii="Times New Roman" w:hAnsi="Times New Roman"/>
          <w:bCs/>
          <w:sz w:val="28"/>
          <w:szCs w:val="28"/>
          <w:lang w:val="ru-RU"/>
        </w:rPr>
        <w:t>84</w:t>
      </w:r>
    </w:p>
    <w:p w:rsidR="005452BF" w:rsidRDefault="005452BF" w:rsidP="005452BF">
      <w:pPr>
        <w:shd w:val="clear" w:color="auto" w:fill="FFFFFF"/>
        <w:jc w:val="both"/>
        <w:rPr>
          <w:rFonts w:ascii="Times New Roman" w:hAnsi="Times New Roman"/>
          <w:bCs/>
          <w:sz w:val="28"/>
          <w:szCs w:val="28"/>
          <w:lang w:val="ru-RU"/>
        </w:rPr>
      </w:pPr>
    </w:p>
    <w:p w:rsidR="00A17D53" w:rsidRPr="005452BF" w:rsidRDefault="00A17D53" w:rsidP="005452BF">
      <w:pPr>
        <w:shd w:val="clear" w:color="auto" w:fill="FFFFFF"/>
        <w:jc w:val="both"/>
        <w:rPr>
          <w:rFonts w:ascii="Times New Roman" w:hAnsi="Times New Roman"/>
          <w:b/>
          <w:sz w:val="28"/>
          <w:szCs w:val="28"/>
          <w:lang w:val="ru-RU"/>
        </w:rPr>
      </w:pPr>
      <w:r w:rsidRPr="005452BF">
        <w:rPr>
          <w:rFonts w:ascii="Times New Roman" w:hAnsi="Times New Roman"/>
          <w:b/>
          <w:bCs/>
          <w:sz w:val="28"/>
          <w:szCs w:val="28"/>
          <w:lang w:val="ru-RU"/>
        </w:rPr>
        <w:t>Рецензенты:</w:t>
      </w:r>
    </w:p>
    <w:p w:rsidR="00A17D53" w:rsidRDefault="000B7A8C" w:rsidP="000B7A8C">
      <w:pPr>
        <w:shd w:val="clear" w:color="auto" w:fill="FFFFFF"/>
        <w:ind w:left="709"/>
        <w:jc w:val="both"/>
        <w:rPr>
          <w:rFonts w:ascii="Times New Roman" w:hAnsi="Times New Roman"/>
          <w:iCs/>
          <w:spacing w:val="-3"/>
          <w:sz w:val="28"/>
          <w:szCs w:val="28"/>
          <w:lang w:val="ru-RU"/>
        </w:rPr>
      </w:pPr>
      <w:r>
        <w:rPr>
          <w:rFonts w:ascii="Times New Roman" w:hAnsi="Times New Roman"/>
          <w:iCs/>
          <w:spacing w:val="-3"/>
          <w:sz w:val="28"/>
          <w:szCs w:val="28"/>
          <w:lang w:val="ru-RU"/>
        </w:rPr>
        <w:t>начальник отдела надзора и контроля за соблюдением законодательства в сфере образования управления образования и науки Тамбовской области</w:t>
      </w:r>
    </w:p>
    <w:p w:rsidR="004E2989" w:rsidRPr="004E2989" w:rsidRDefault="004E2989" w:rsidP="000B7A8C">
      <w:pPr>
        <w:shd w:val="clear" w:color="auto" w:fill="FFFFFF"/>
        <w:ind w:left="5663" w:firstLine="709"/>
        <w:jc w:val="both"/>
        <w:rPr>
          <w:rFonts w:ascii="Times New Roman" w:hAnsi="Times New Roman"/>
          <w:i/>
          <w:iCs/>
          <w:spacing w:val="-3"/>
          <w:sz w:val="28"/>
          <w:szCs w:val="28"/>
          <w:lang w:val="ru-RU"/>
        </w:rPr>
      </w:pPr>
      <w:r w:rsidRPr="004E2989">
        <w:rPr>
          <w:rFonts w:ascii="Times New Roman" w:hAnsi="Times New Roman"/>
          <w:i/>
          <w:iCs/>
          <w:spacing w:val="-3"/>
          <w:sz w:val="28"/>
          <w:szCs w:val="28"/>
          <w:lang w:val="ru-RU"/>
        </w:rPr>
        <w:t xml:space="preserve">Т.П. </w:t>
      </w:r>
      <w:r>
        <w:rPr>
          <w:rFonts w:ascii="Times New Roman" w:hAnsi="Times New Roman"/>
          <w:i/>
          <w:iCs/>
          <w:spacing w:val="-3"/>
          <w:sz w:val="28"/>
          <w:szCs w:val="28"/>
          <w:lang w:val="ru-RU"/>
        </w:rPr>
        <w:t>Котельникова;</w:t>
      </w:r>
    </w:p>
    <w:p w:rsidR="004E2989" w:rsidRPr="00A17D53" w:rsidRDefault="004E2989" w:rsidP="004E2989">
      <w:pPr>
        <w:shd w:val="clear" w:color="auto" w:fill="FFFFFF"/>
        <w:ind w:left="709"/>
        <w:jc w:val="both"/>
        <w:rPr>
          <w:rFonts w:ascii="Times New Roman" w:hAnsi="Times New Roman"/>
          <w:iCs/>
          <w:spacing w:val="-3"/>
          <w:sz w:val="28"/>
          <w:szCs w:val="28"/>
          <w:lang w:val="ru-RU"/>
        </w:rPr>
      </w:pPr>
      <w:r>
        <w:rPr>
          <w:rFonts w:ascii="Times New Roman" w:hAnsi="Times New Roman"/>
          <w:iCs/>
          <w:spacing w:val="-3"/>
          <w:sz w:val="28"/>
          <w:szCs w:val="28"/>
          <w:lang w:val="ru-RU"/>
        </w:rPr>
        <w:t xml:space="preserve">зав. кафедрой педагогики и психологии </w:t>
      </w:r>
      <w:r w:rsidRPr="005452BF">
        <w:rPr>
          <w:rFonts w:ascii="Times New Roman" w:hAnsi="Times New Roman"/>
          <w:sz w:val="28"/>
          <w:szCs w:val="28"/>
          <w:lang w:val="ru-RU"/>
        </w:rPr>
        <w:t>ТОГОАУ ДПО «Институт повышения квалификации работников образования»</w:t>
      </w:r>
    </w:p>
    <w:p w:rsidR="00A17D53" w:rsidRPr="004E2989" w:rsidRDefault="004E2989" w:rsidP="000B7A8C">
      <w:pPr>
        <w:shd w:val="clear" w:color="auto" w:fill="FFFFFF"/>
        <w:ind w:left="6371" w:firstLine="1"/>
        <w:jc w:val="both"/>
        <w:rPr>
          <w:rFonts w:ascii="Times New Roman" w:hAnsi="Times New Roman"/>
          <w:i/>
          <w:iCs/>
          <w:spacing w:val="-3"/>
          <w:sz w:val="28"/>
          <w:szCs w:val="28"/>
          <w:lang w:val="ru-RU"/>
        </w:rPr>
      </w:pPr>
      <w:r w:rsidRPr="004E2989">
        <w:rPr>
          <w:rFonts w:ascii="Times New Roman" w:hAnsi="Times New Roman"/>
          <w:i/>
          <w:iCs/>
          <w:spacing w:val="-3"/>
          <w:sz w:val="28"/>
          <w:szCs w:val="28"/>
          <w:lang w:val="ru-RU"/>
        </w:rPr>
        <w:t>И.В. Кожевникова</w:t>
      </w:r>
    </w:p>
    <w:p w:rsidR="00A17D53" w:rsidRPr="00A17D53" w:rsidRDefault="00A17D53" w:rsidP="001F5831">
      <w:pPr>
        <w:shd w:val="clear" w:color="auto" w:fill="FFFFFF"/>
        <w:ind w:firstLine="709"/>
        <w:jc w:val="both"/>
        <w:rPr>
          <w:rFonts w:ascii="Times New Roman" w:hAnsi="Times New Roman"/>
          <w:iCs/>
          <w:sz w:val="28"/>
          <w:szCs w:val="28"/>
          <w:lang w:val="ru-RU"/>
        </w:rPr>
      </w:pPr>
    </w:p>
    <w:p w:rsidR="00A17D53" w:rsidRPr="00A17D53" w:rsidRDefault="00A17D53" w:rsidP="001F5831">
      <w:pPr>
        <w:shd w:val="clear" w:color="auto" w:fill="FFFFFF"/>
        <w:ind w:firstLine="709"/>
        <w:jc w:val="both"/>
        <w:rPr>
          <w:rFonts w:ascii="Times New Roman" w:hAnsi="Times New Roman"/>
          <w:iCs/>
          <w:sz w:val="28"/>
          <w:szCs w:val="28"/>
          <w:lang w:val="ru-RU"/>
        </w:rPr>
      </w:pPr>
    </w:p>
    <w:p w:rsidR="00A17D53" w:rsidRPr="00A17D53" w:rsidRDefault="00A17D53" w:rsidP="001F5831">
      <w:pPr>
        <w:shd w:val="clear" w:color="auto" w:fill="FFFFFF"/>
        <w:ind w:firstLine="709"/>
        <w:jc w:val="both"/>
        <w:rPr>
          <w:rFonts w:ascii="Times New Roman" w:hAnsi="Times New Roman"/>
          <w:iCs/>
          <w:sz w:val="28"/>
          <w:szCs w:val="28"/>
          <w:lang w:val="ru-RU"/>
        </w:rPr>
      </w:pPr>
    </w:p>
    <w:p w:rsidR="00A17D53" w:rsidRPr="00A17D53" w:rsidRDefault="00A17D53" w:rsidP="001F5831">
      <w:pPr>
        <w:shd w:val="clear" w:color="auto" w:fill="FFFFFF"/>
        <w:ind w:firstLine="709"/>
        <w:jc w:val="both"/>
        <w:rPr>
          <w:rFonts w:ascii="Times New Roman" w:hAnsi="Times New Roman"/>
          <w:iCs/>
          <w:sz w:val="28"/>
          <w:szCs w:val="28"/>
          <w:lang w:val="ru-RU"/>
        </w:rPr>
      </w:pPr>
    </w:p>
    <w:p w:rsidR="00A17D53" w:rsidRPr="00A17D53" w:rsidRDefault="00A17D53" w:rsidP="001F5831">
      <w:pPr>
        <w:shd w:val="clear" w:color="auto" w:fill="FFFFFF"/>
        <w:ind w:firstLine="709"/>
        <w:jc w:val="both"/>
        <w:rPr>
          <w:rFonts w:ascii="Times New Roman" w:hAnsi="Times New Roman"/>
          <w:iCs/>
          <w:sz w:val="28"/>
          <w:szCs w:val="28"/>
          <w:lang w:val="ru-RU"/>
        </w:rPr>
      </w:pPr>
    </w:p>
    <w:p w:rsidR="00A17D53" w:rsidRPr="00A17D53" w:rsidRDefault="005452BF" w:rsidP="005452BF">
      <w:pPr>
        <w:shd w:val="clear" w:color="auto" w:fill="FFFFFF"/>
        <w:jc w:val="both"/>
        <w:rPr>
          <w:rFonts w:ascii="Times New Roman" w:hAnsi="Times New Roman"/>
          <w:bCs/>
          <w:sz w:val="28"/>
          <w:szCs w:val="28"/>
          <w:lang w:val="ru-RU"/>
        </w:rPr>
      </w:pPr>
      <w:r>
        <w:rPr>
          <w:rFonts w:ascii="Times New Roman" w:hAnsi="Times New Roman"/>
          <w:bCs/>
          <w:sz w:val="28"/>
          <w:szCs w:val="28"/>
          <w:lang w:val="ru-RU"/>
        </w:rPr>
        <w:t>П</w:t>
      </w:r>
      <w:r w:rsidR="004E2989">
        <w:rPr>
          <w:rFonts w:ascii="Times New Roman" w:hAnsi="Times New Roman"/>
          <w:bCs/>
          <w:sz w:val="28"/>
          <w:szCs w:val="28"/>
          <w:lang w:val="ru-RU"/>
        </w:rPr>
        <w:t>84</w:t>
      </w:r>
    </w:p>
    <w:p w:rsidR="00A17D53" w:rsidRPr="005452BF" w:rsidRDefault="008B7744" w:rsidP="001F5831">
      <w:pPr>
        <w:shd w:val="clear" w:color="auto" w:fill="FFFFFF"/>
        <w:ind w:firstLine="709"/>
        <w:jc w:val="both"/>
        <w:rPr>
          <w:rFonts w:ascii="Times New Roman" w:eastAsiaTheme="minorHAnsi" w:hAnsi="Times New Roman"/>
          <w:color w:val="000000"/>
          <w:sz w:val="28"/>
          <w:szCs w:val="28"/>
          <w:lang w:val="ru-RU" w:bidi="ar-SA"/>
        </w:rPr>
      </w:pPr>
      <w:r w:rsidRPr="008B7744">
        <w:rPr>
          <w:rFonts w:ascii="Times New Roman" w:eastAsiaTheme="minorHAnsi" w:hAnsi="Times New Roman"/>
          <w:color w:val="000000"/>
          <w:sz w:val="28"/>
          <w:szCs w:val="28"/>
          <w:lang w:val="ru-RU" w:bidi="ar-SA"/>
        </w:rPr>
        <w:t>Проектирование системы профилактики</w:t>
      </w:r>
      <w:r>
        <w:rPr>
          <w:rFonts w:ascii="Times New Roman" w:eastAsiaTheme="minorHAnsi" w:hAnsi="Times New Roman"/>
          <w:color w:val="000000"/>
          <w:sz w:val="28"/>
          <w:szCs w:val="28"/>
          <w:lang w:val="ru-RU" w:bidi="ar-SA"/>
        </w:rPr>
        <w:t xml:space="preserve"> </w:t>
      </w:r>
      <w:r w:rsidRPr="008B7744">
        <w:rPr>
          <w:rFonts w:ascii="Times New Roman" w:eastAsiaTheme="minorHAnsi" w:hAnsi="Times New Roman"/>
          <w:color w:val="000000"/>
          <w:sz w:val="28"/>
          <w:szCs w:val="28"/>
          <w:lang w:val="ru-RU" w:bidi="ar-SA"/>
        </w:rPr>
        <w:t>суицидального поведения обучающихся</w:t>
      </w:r>
      <w:r>
        <w:rPr>
          <w:rFonts w:ascii="Times New Roman" w:eastAsiaTheme="minorHAnsi" w:hAnsi="Times New Roman"/>
          <w:color w:val="000000"/>
          <w:sz w:val="28"/>
          <w:szCs w:val="28"/>
          <w:lang w:val="ru-RU" w:bidi="ar-SA"/>
        </w:rPr>
        <w:t xml:space="preserve"> </w:t>
      </w:r>
      <w:r w:rsidRPr="008B7744">
        <w:rPr>
          <w:rFonts w:ascii="Times New Roman" w:eastAsiaTheme="minorHAnsi" w:hAnsi="Times New Roman"/>
          <w:color w:val="000000"/>
          <w:sz w:val="28"/>
          <w:szCs w:val="28"/>
          <w:lang w:val="ru-RU" w:bidi="ar-SA"/>
        </w:rPr>
        <w:t>в образовательном учреждении</w:t>
      </w:r>
      <w:r w:rsidR="005452BF">
        <w:rPr>
          <w:rFonts w:ascii="Times New Roman" w:eastAsiaTheme="minorHAnsi" w:hAnsi="Times New Roman"/>
          <w:color w:val="000000"/>
          <w:sz w:val="28"/>
          <w:szCs w:val="28"/>
          <w:lang w:val="ru-RU" w:bidi="ar-SA"/>
        </w:rPr>
        <w:t>: методические рекомендации</w:t>
      </w:r>
      <w:r>
        <w:rPr>
          <w:rFonts w:ascii="Times New Roman" w:eastAsiaTheme="minorHAnsi" w:hAnsi="Times New Roman"/>
          <w:b/>
          <w:caps/>
          <w:color w:val="000000"/>
          <w:sz w:val="32"/>
          <w:szCs w:val="32"/>
          <w:lang w:val="ru-RU" w:bidi="ar-SA"/>
        </w:rPr>
        <w:t xml:space="preserve"> </w:t>
      </w:r>
      <w:r w:rsidR="00A17D53" w:rsidRPr="00A17D53">
        <w:rPr>
          <w:rFonts w:ascii="Times New Roman" w:hAnsi="Times New Roman"/>
          <w:sz w:val="28"/>
          <w:szCs w:val="28"/>
          <w:lang w:val="ru-RU"/>
        </w:rPr>
        <w:t>/</w:t>
      </w:r>
      <w:r w:rsidR="00A17D53" w:rsidRPr="00A17D53">
        <w:rPr>
          <w:rFonts w:ascii="Times New Roman" w:hAnsi="Times New Roman"/>
          <w:bCs/>
          <w:sz w:val="28"/>
          <w:szCs w:val="28"/>
          <w:lang w:val="ru-RU"/>
        </w:rPr>
        <w:t xml:space="preserve"> </w:t>
      </w:r>
      <w:r w:rsidR="005452BF">
        <w:rPr>
          <w:rFonts w:ascii="Times New Roman" w:hAnsi="Times New Roman"/>
          <w:bCs/>
          <w:sz w:val="28"/>
          <w:szCs w:val="28"/>
          <w:lang w:val="ru-RU"/>
        </w:rPr>
        <w:t>с</w:t>
      </w:r>
      <w:r w:rsidR="00A17D53" w:rsidRPr="00A17D53">
        <w:rPr>
          <w:rFonts w:ascii="Times New Roman" w:hAnsi="Times New Roman"/>
          <w:bCs/>
          <w:sz w:val="28"/>
          <w:szCs w:val="28"/>
          <w:lang w:val="ru-RU"/>
        </w:rPr>
        <w:t>ост.</w:t>
      </w:r>
      <w:r w:rsidR="005452BF">
        <w:rPr>
          <w:rFonts w:ascii="Times New Roman" w:hAnsi="Times New Roman"/>
          <w:bCs/>
          <w:sz w:val="28"/>
          <w:szCs w:val="28"/>
          <w:lang w:val="ru-RU"/>
        </w:rPr>
        <w:t>:</w:t>
      </w:r>
      <w:r w:rsidR="00A17D53" w:rsidRPr="00A17D53">
        <w:rPr>
          <w:rFonts w:ascii="Times New Roman" w:hAnsi="Times New Roman"/>
          <w:bCs/>
          <w:sz w:val="28"/>
          <w:szCs w:val="28"/>
          <w:lang w:val="ru-RU"/>
        </w:rPr>
        <w:t xml:space="preserve"> </w:t>
      </w:r>
      <w:r w:rsidR="00A17D53" w:rsidRPr="005452BF">
        <w:rPr>
          <w:rFonts w:ascii="Times New Roman" w:hAnsi="Times New Roman"/>
          <w:sz w:val="28"/>
          <w:szCs w:val="28"/>
          <w:lang w:val="ru-RU"/>
        </w:rPr>
        <w:t xml:space="preserve">Шешерина Г.А., Аверина И.В., </w:t>
      </w:r>
      <w:r w:rsidR="00971F44" w:rsidRPr="005452BF">
        <w:rPr>
          <w:rFonts w:ascii="Times New Roman" w:hAnsi="Times New Roman"/>
          <w:sz w:val="28"/>
          <w:szCs w:val="28"/>
          <w:lang w:val="ru-RU"/>
        </w:rPr>
        <w:t>Кирсанов И.Н., Щебланина Н.В.</w:t>
      </w:r>
      <w:r w:rsidR="00A17D53" w:rsidRPr="005452BF">
        <w:rPr>
          <w:rFonts w:ascii="Times New Roman" w:hAnsi="Times New Roman"/>
          <w:sz w:val="28"/>
          <w:szCs w:val="28"/>
          <w:lang w:val="ru-RU"/>
        </w:rPr>
        <w:t xml:space="preserve"> </w:t>
      </w:r>
      <w:r w:rsidR="005452BF" w:rsidRPr="005452BF">
        <w:rPr>
          <w:rFonts w:ascii="Times New Roman" w:hAnsi="Times New Roman"/>
          <w:sz w:val="28"/>
          <w:szCs w:val="28"/>
          <w:lang w:val="ru-RU"/>
        </w:rPr>
        <w:t xml:space="preserve">– Тамбов: </w:t>
      </w:r>
      <w:r w:rsidR="005452BF">
        <w:rPr>
          <w:rFonts w:ascii="Times New Roman" w:hAnsi="Times New Roman"/>
          <w:sz w:val="28"/>
          <w:szCs w:val="28"/>
          <w:lang w:val="ru-RU"/>
        </w:rPr>
        <w:br/>
      </w:r>
      <w:r w:rsidR="005452BF" w:rsidRPr="005452BF">
        <w:rPr>
          <w:rFonts w:ascii="Times New Roman" w:hAnsi="Times New Roman"/>
          <w:sz w:val="28"/>
          <w:szCs w:val="28"/>
          <w:lang w:val="ru-RU"/>
        </w:rPr>
        <w:t xml:space="preserve">ТОГОАУ ДПО «Институт повышения квалификации работников образования», 2012. – </w:t>
      </w:r>
      <w:r w:rsidR="004E2989">
        <w:rPr>
          <w:rFonts w:ascii="Times New Roman" w:hAnsi="Times New Roman"/>
          <w:sz w:val="28"/>
          <w:szCs w:val="28"/>
          <w:lang w:val="ru-RU"/>
        </w:rPr>
        <w:t>21</w:t>
      </w:r>
      <w:r w:rsidR="005452BF" w:rsidRPr="005452BF">
        <w:rPr>
          <w:rFonts w:ascii="Times New Roman" w:hAnsi="Times New Roman"/>
          <w:sz w:val="28"/>
          <w:szCs w:val="28"/>
          <w:lang w:val="ru-RU"/>
        </w:rPr>
        <w:t xml:space="preserve"> с.</w:t>
      </w:r>
    </w:p>
    <w:p w:rsidR="005452BF" w:rsidRDefault="005452BF" w:rsidP="001F5831">
      <w:pPr>
        <w:ind w:firstLine="709"/>
        <w:jc w:val="both"/>
        <w:rPr>
          <w:rFonts w:ascii="Times New Roman" w:eastAsia="Times New Roman" w:hAnsi="Times New Roman"/>
          <w:sz w:val="28"/>
          <w:szCs w:val="28"/>
          <w:lang w:val="ru-RU" w:eastAsia="ru-RU"/>
        </w:rPr>
      </w:pPr>
    </w:p>
    <w:p w:rsidR="005452BF" w:rsidRDefault="005452BF" w:rsidP="001F5831">
      <w:pPr>
        <w:ind w:firstLine="709"/>
        <w:jc w:val="both"/>
        <w:rPr>
          <w:rFonts w:ascii="Times New Roman" w:eastAsia="Times New Roman" w:hAnsi="Times New Roman"/>
          <w:sz w:val="28"/>
          <w:szCs w:val="28"/>
          <w:lang w:val="ru-RU" w:eastAsia="ru-RU"/>
        </w:rPr>
      </w:pPr>
    </w:p>
    <w:p w:rsidR="005452BF" w:rsidRDefault="005452BF" w:rsidP="001F5831">
      <w:pPr>
        <w:ind w:firstLine="709"/>
        <w:jc w:val="both"/>
        <w:rPr>
          <w:rFonts w:ascii="Times New Roman" w:eastAsia="Times New Roman" w:hAnsi="Times New Roman"/>
          <w:sz w:val="28"/>
          <w:szCs w:val="28"/>
          <w:lang w:val="ru-RU" w:eastAsia="ru-RU"/>
        </w:rPr>
      </w:pPr>
    </w:p>
    <w:p w:rsidR="005452BF" w:rsidRDefault="005452BF" w:rsidP="001F5831">
      <w:pPr>
        <w:ind w:firstLine="709"/>
        <w:jc w:val="both"/>
        <w:rPr>
          <w:rFonts w:ascii="Times New Roman" w:eastAsia="Times New Roman" w:hAnsi="Times New Roman"/>
          <w:sz w:val="28"/>
          <w:szCs w:val="28"/>
          <w:lang w:val="ru-RU" w:eastAsia="ru-RU"/>
        </w:rPr>
      </w:pPr>
    </w:p>
    <w:p w:rsidR="005452BF" w:rsidRDefault="005452BF" w:rsidP="001F5831">
      <w:pPr>
        <w:ind w:firstLine="709"/>
        <w:jc w:val="both"/>
        <w:rPr>
          <w:rFonts w:ascii="Times New Roman" w:eastAsia="Times New Roman" w:hAnsi="Times New Roman"/>
          <w:sz w:val="28"/>
          <w:szCs w:val="28"/>
          <w:lang w:val="ru-RU" w:eastAsia="ru-RU"/>
        </w:rPr>
      </w:pPr>
    </w:p>
    <w:p w:rsidR="00A17D53" w:rsidRPr="00C93367" w:rsidRDefault="00A17D53" w:rsidP="001F5831">
      <w:pPr>
        <w:ind w:firstLine="709"/>
        <w:jc w:val="both"/>
        <w:rPr>
          <w:rFonts w:ascii="Times New Roman" w:hAnsi="Times New Roman"/>
          <w:sz w:val="28"/>
          <w:szCs w:val="28"/>
          <w:lang w:val="ru-RU"/>
        </w:rPr>
      </w:pPr>
      <w:r w:rsidRPr="00A17D53">
        <w:rPr>
          <w:rFonts w:ascii="Times New Roman" w:eastAsia="Times New Roman" w:hAnsi="Times New Roman"/>
          <w:sz w:val="28"/>
          <w:szCs w:val="28"/>
          <w:lang w:val="ru-RU" w:eastAsia="ru-RU"/>
        </w:rPr>
        <w:t xml:space="preserve">В данных методических рекомендациях представлены практические </w:t>
      </w:r>
      <w:r w:rsidR="00C93367">
        <w:rPr>
          <w:rFonts w:ascii="Times New Roman" w:eastAsia="Times New Roman" w:hAnsi="Times New Roman"/>
          <w:sz w:val="28"/>
          <w:szCs w:val="28"/>
          <w:lang w:val="ru-RU" w:eastAsia="ru-RU"/>
        </w:rPr>
        <w:t>рекомендации</w:t>
      </w:r>
      <w:r w:rsidRPr="00A17D53">
        <w:rPr>
          <w:rFonts w:ascii="Times New Roman" w:eastAsia="Times New Roman" w:hAnsi="Times New Roman"/>
          <w:sz w:val="28"/>
          <w:szCs w:val="28"/>
          <w:lang w:val="ru-RU" w:eastAsia="ru-RU"/>
        </w:rPr>
        <w:t xml:space="preserve"> по </w:t>
      </w:r>
      <w:r w:rsidR="00C93367">
        <w:rPr>
          <w:rFonts w:ascii="Times New Roman" w:eastAsia="Times New Roman" w:hAnsi="Times New Roman"/>
          <w:sz w:val="28"/>
          <w:szCs w:val="28"/>
          <w:lang w:val="ru-RU" w:eastAsia="ru-RU"/>
        </w:rPr>
        <w:t xml:space="preserve">проектированию </w:t>
      </w:r>
      <w:r w:rsidR="00C93367" w:rsidRPr="00DF147D">
        <w:rPr>
          <w:rFonts w:ascii="Times New Roman" w:hAnsi="Times New Roman"/>
          <w:sz w:val="28"/>
          <w:szCs w:val="28"/>
          <w:lang w:val="ru-RU"/>
        </w:rPr>
        <w:t>системы профилактики суицидального поведения обучающихся в образовательном учреждении</w:t>
      </w:r>
      <w:r w:rsidRPr="00A17D53">
        <w:rPr>
          <w:rFonts w:ascii="Times New Roman" w:eastAsia="Times New Roman" w:hAnsi="Times New Roman"/>
          <w:sz w:val="28"/>
          <w:szCs w:val="28"/>
          <w:lang w:val="ru-RU" w:eastAsia="ru-RU"/>
        </w:rPr>
        <w:t>.</w:t>
      </w:r>
    </w:p>
    <w:p w:rsidR="00A17D53" w:rsidRPr="00A17D53" w:rsidRDefault="00A17D53" w:rsidP="001F5831">
      <w:pPr>
        <w:ind w:firstLine="709"/>
        <w:jc w:val="both"/>
        <w:rPr>
          <w:rFonts w:ascii="Times New Roman" w:hAnsi="Times New Roman"/>
          <w:bCs/>
          <w:sz w:val="28"/>
          <w:szCs w:val="28"/>
          <w:lang w:val="ru-RU"/>
        </w:rPr>
      </w:pPr>
      <w:r w:rsidRPr="00A17D53">
        <w:rPr>
          <w:rFonts w:ascii="Times New Roman" w:hAnsi="Times New Roman"/>
          <w:bCs/>
          <w:sz w:val="28"/>
          <w:szCs w:val="28"/>
          <w:lang w:val="ru-RU"/>
        </w:rPr>
        <w:t>Методическ</w:t>
      </w:r>
      <w:r w:rsidR="00C93367">
        <w:rPr>
          <w:rFonts w:ascii="Times New Roman" w:hAnsi="Times New Roman"/>
          <w:bCs/>
          <w:sz w:val="28"/>
          <w:szCs w:val="28"/>
          <w:lang w:val="ru-RU"/>
        </w:rPr>
        <w:t xml:space="preserve">ие рекомендации адресованы </w:t>
      </w:r>
      <w:r w:rsidRPr="00A17D53">
        <w:rPr>
          <w:rFonts w:ascii="Times New Roman" w:hAnsi="Times New Roman"/>
          <w:bCs/>
          <w:sz w:val="28"/>
          <w:szCs w:val="28"/>
          <w:lang w:val="ru-RU"/>
        </w:rPr>
        <w:t>руководител</w:t>
      </w:r>
      <w:r w:rsidR="00C93367">
        <w:rPr>
          <w:rFonts w:ascii="Times New Roman" w:hAnsi="Times New Roman"/>
          <w:bCs/>
          <w:sz w:val="28"/>
          <w:szCs w:val="28"/>
          <w:lang w:val="ru-RU"/>
        </w:rPr>
        <w:t>ям образовательных учреждений, заместителям директора по воспитательной работе, школьным психологам, педагогам</w:t>
      </w:r>
      <w:r w:rsidRPr="00A17D53">
        <w:rPr>
          <w:rFonts w:ascii="Times New Roman" w:hAnsi="Times New Roman"/>
          <w:bCs/>
          <w:sz w:val="28"/>
          <w:szCs w:val="28"/>
          <w:lang w:val="ru-RU"/>
        </w:rPr>
        <w:t>.</w:t>
      </w:r>
    </w:p>
    <w:p w:rsidR="005452BF" w:rsidRDefault="005452BF" w:rsidP="001F5831">
      <w:pPr>
        <w:shd w:val="clear" w:color="auto" w:fill="FFFFFF"/>
        <w:ind w:firstLine="709"/>
        <w:jc w:val="center"/>
        <w:rPr>
          <w:rFonts w:ascii="Times New Roman" w:hAnsi="Times New Roman"/>
          <w:bCs/>
          <w:color w:val="000000"/>
          <w:sz w:val="28"/>
          <w:szCs w:val="28"/>
          <w:lang w:val="ru-RU"/>
        </w:rPr>
      </w:pPr>
    </w:p>
    <w:p w:rsidR="005452BF" w:rsidRDefault="005452BF" w:rsidP="001F5831">
      <w:pPr>
        <w:shd w:val="clear" w:color="auto" w:fill="FFFFFF"/>
        <w:ind w:firstLine="709"/>
        <w:jc w:val="center"/>
        <w:rPr>
          <w:rFonts w:ascii="Times New Roman" w:hAnsi="Times New Roman"/>
          <w:bCs/>
          <w:color w:val="000000"/>
          <w:sz w:val="28"/>
          <w:szCs w:val="28"/>
          <w:lang w:val="ru-RU"/>
        </w:rPr>
      </w:pPr>
    </w:p>
    <w:p w:rsidR="005452BF" w:rsidRDefault="005452BF" w:rsidP="001F5831">
      <w:pPr>
        <w:shd w:val="clear" w:color="auto" w:fill="FFFFFF"/>
        <w:ind w:firstLine="709"/>
        <w:jc w:val="center"/>
        <w:rPr>
          <w:rFonts w:ascii="Times New Roman" w:hAnsi="Times New Roman"/>
          <w:bCs/>
          <w:color w:val="000000"/>
          <w:sz w:val="28"/>
          <w:szCs w:val="28"/>
          <w:lang w:val="ru-RU"/>
        </w:rPr>
      </w:pPr>
    </w:p>
    <w:p w:rsidR="005452BF" w:rsidRDefault="005452BF" w:rsidP="001F5831">
      <w:pPr>
        <w:shd w:val="clear" w:color="auto" w:fill="FFFFFF"/>
        <w:ind w:firstLine="709"/>
        <w:jc w:val="center"/>
        <w:rPr>
          <w:rFonts w:ascii="Times New Roman" w:hAnsi="Times New Roman"/>
          <w:bCs/>
          <w:color w:val="000000"/>
          <w:sz w:val="28"/>
          <w:szCs w:val="28"/>
          <w:lang w:val="ru-RU"/>
        </w:rPr>
      </w:pPr>
    </w:p>
    <w:p w:rsidR="004E2989" w:rsidRDefault="004E2989" w:rsidP="004E2989">
      <w:pPr>
        <w:shd w:val="clear" w:color="auto" w:fill="FFFFFF"/>
        <w:jc w:val="both"/>
        <w:rPr>
          <w:rFonts w:ascii="Times New Roman" w:hAnsi="Times New Roman"/>
          <w:bCs/>
          <w:sz w:val="28"/>
          <w:szCs w:val="28"/>
          <w:lang w:val="ru-RU"/>
        </w:rPr>
      </w:pPr>
      <w:r>
        <w:rPr>
          <w:rFonts w:ascii="Times New Roman" w:hAnsi="Times New Roman"/>
          <w:bCs/>
          <w:sz w:val="28"/>
          <w:szCs w:val="28"/>
          <w:lang w:val="ru-RU"/>
        </w:rPr>
        <w:t>ББК 74.200+88.4</w:t>
      </w:r>
    </w:p>
    <w:p w:rsidR="004E2989" w:rsidRDefault="004E2989" w:rsidP="004E2989">
      <w:pPr>
        <w:shd w:val="clear" w:color="auto" w:fill="FFFFFF"/>
        <w:jc w:val="both"/>
        <w:rPr>
          <w:rFonts w:ascii="Times New Roman" w:hAnsi="Times New Roman"/>
          <w:bCs/>
          <w:sz w:val="28"/>
          <w:szCs w:val="28"/>
          <w:lang w:val="ru-RU"/>
        </w:rPr>
      </w:pPr>
      <w:r>
        <w:rPr>
          <w:rFonts w:ascii="Times New Roman" w:hAnsi="Times New Roman"/>
          <w:bCs/>
          <w:sz w:val="28"/>
          <w:szCs w:val="28"/>
          <w:lang w:val="ru-RU"/>
        </w:rPr>
        <w:t>УДК 371.264:159.922</w:t>
      </w:r>
    </w:p>
    <w:p w:rsidR="005452BF" w:rsidRDefault="005452BF" w:rsidP="001F5831">
      <w:pPr>
        <w:shd w:val="clear" w:color="auto" w:fill="FFFFFF"/>
        <w:ind w:firstLine="709"/>
        <w:jc w:val="center"/>
        <w:rPr>
          <w:rFonts w:ascii="Times New Roman" w:hAnsi="Times New Roman"/>
          <w:bCs/>
          <w:color w:val="000000"/>
          <w:sz w:val="28"/>
          <w:szCs w:val="28"/>
          <w:lang w:val="ru-RU"/>
        </w:rPr>
      </w:pPr>
    </w:p>
    <w:p w:rsidR="005452BF" w:rsidRDefault="005452BF" w:rsidP="001F5831">
      <w:pPr>
        <w:shd w:val="clear" w:color="auto" w:fill="FFFFFF"/>
        <w:ind w:firstLine="709"/>
        <w:jc w:val="center"/>
        <w:rPr>
          <w:rFonts w:ascii="Times New Roman" w:hAnsi="Times New Roman"/>
          <w:bCs/>
          <w:color w:val="000000"/>
          <w:sz w:val="28"/>
          <w:szCs w:val="28"/>
          <w:lang w:val="ru-RU"/>
        </w:rPr>
      </w:pPr>
    </w:p>
    <w:p w:rsidR="005452BF" w:rsidRDefault="005452BF" w:rsidP="001F5831">
      <w:pPr>
        <w:shd w:val="clear" w:color="auto" w:fill="FFFFFF"/>
        <w:ind w:firstLine="709"/>
        <w:jc w:val="center"/>
        <w:rPr>
          <w:rFonts w:ascii="Times New Roman" w:hAnsi="Times New Roman"/>
          <w:bCs/>
          <w:color w:val="000000"/>
          <w:sz w:val="28"/>
          <w:szCs w:val="28"/>
          <w:lang w:val="ru-RU"/>
        </w:rPr>
      </w:pPr>
    </w:p>
    <w:p w:rsidR="005452BF" w:rsidRDefault="00907A58" w:rsidP="001F5831">
      <w:pPr>
        <w:shd w:val="clear" w:color="auto" w:fill="FFFFFF"/>
        <w:ind w:firstLine="709"/>
        <w:jc w:val="center"/>
        <w:rPr>
          <w:rFonts w:ascii="Times New Roman" w:hAnsi="Times New Roman"/>
          <w:bCs/>
          <w:color w:val="000000"/>
          <w:sz w:val="28"/>
          <w:szCs w:val="28"/>
          <w:lang w:val="ru-RU"/>
        </w:rPr>
      </w:pPr>
      <w:r>
        <w:rPr>
          <w:rFonts w:ascii="Times New Roman" w:hAnsi="Times New Roman"/>
          <w:b/>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2911475</wp:posOffset>
                </wp:positionH>
                <wp:positionV relativeFrom="paragraph">
                  <wp:posOffset>394970</wp:posOffset>
                </wp:positionV>
                <wp:extent cx="457200" cy="63500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A8C" w:rsidRDefault="000B7A8C" w:rsidP="001F5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29.25pt;margin-top:31.1pt;width:36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lNgwIAABU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" stroked="f">
                <v:textbox>
                  <w:txbxContent>
                    <w:p w:rsidR="000B7A8C" w:rsidRDefault="000B7A8C" w:rsidP="001F5831"/>
                  </w:txbxContent>
                </v:textbox>
              </v:shape>
            </w:pict>
          </mc:Fallback>
        </mc:AlternateContent>
      </w:r>
    </w:p>
    <w:p w:rsidR="005452BF" w:rsidRPr="005452BF" w:rsidRDefault="00907A58" w:rsidP="005452BF">
      <w:pPr>
        <w:ind w:firstLine="709"/>
        <w:jc w:val="right"/>
        <w:rPr>
          <w:rFonts w:ascii="Times New Roman" w:hAnsi="Times New Roman"/>
          <w:sz w:val="28"/>
          <w:szCs w:val="28"/>
          <w:lang w:val="ru-RU"/>
        </w:rPr>
      </w:pPr>
      <w:r>
        <w:rPr>
          <w:rFonts w:ascii="Times New Roman" w:hAnsi="Times New Roman"/>
          <w:noProof/>
          <w:sz w:val="20"/>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287655</wp:posOffset>
                </wp:positionV>
                <wp:extent cx="342900" cy="405130"/>
                <wp:effectExtent l="0" t="0" r="381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A33AF" id="Rectangle 8" o:spid="_x0000_s1026" style="position:absolute;margin-left:225pt;margin-top:22.65pt;width:27pt;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" stroked="f"/>
            </w:pict>
          </mc:Fallback>
        </mc:AlternateContent>
      </w:r>
      <w:r w:rsidR="005452BF" w:rsidRPr="005452BF">
        <w:rPr>
          <w:rFonts w:ascii="Times New Roman" w:hAnsi="Times New Roman"/>
          <w:sz w:val="20"/>
        </w:rPr>
        <w:sym w:font="Symbol" w:char="F0E3"/>
      </w:r>
      <w:r w:rsidR="005452BF" w:rsidRPr="005452BF">
        <w:rPr>
          <w:rFonts w:ascii="Times New Roman" w:hAnsi="Times New Roman"/>
          <w:sz w:val="20"/>
          <w:lang w:val="ru-RU"/>
        </w:rPr>
        <w:t>ТОГОАУ ДПО «Институт повышения квалификации</w:t>
      </w:r>
      <w:r w:rsidR="005452BF" w:rsidRPr="005452BF">
        <w:rPr>
          <w:rFonts w:ascii="Times New Roman" w:hAnsi="Times New Roman"/>
          <w:sz w:val="20"/>
          <w:lang w:val="ru-RU"/>
        </w:rPr>
        <w:br/>
        <w:t>работников образования», 2012</w:t>
      </w:r>
    </w:p>
    <w:p w:rsidR="00A17D53" w:rsidRPr="007C3AFE" w:rsidRDefault="00A17D53" w:rsidP="005452BF">
      <w:pPr>
        <w:shd w:val="clear" w:color="auto" w:fill="FFFFFF"/>
        <w:jc w:val="center"/>
        <w:rPr>
          <w:rFonts w:ascii="Times New Roman" w:hAnsi="Times New Roman"/>
          <w:b/>
          <w:caps/>
          <w:color w:val="000000"/>
          <w:spacing w:val="62"/>
          <w:sz w:val="36"/>
          <w:szCs w:val="36"/>
        </w:rPr>
      </w:pPr>
      <w:r w:rsidRPr="007C3AFE">
        <w:rPr>
          <w:rFonts w:ascii="Times New Roman" w:hAnsi="Times New Roman"/>
          <w:b/>
          <w:caps/>
          <w:color w:val="000000"/>
          <w:spacing w:val="62"/>
          <w:sz w:val="36"/>
          <w:szCs w:val="36"/>
        </w:rPr>
        <w:lastRenderedPageBreak/>
        <w:t>Содержание</w:t>
      </w:r>
    </w:p>
    <w:p w:rsidR="005452BF" w:rsidRPr="004E512E" w:rsidRDefault="005452BF" w:rsidP="001F5831">
      <w:pPr>
        <w:shd w:val="clear" w:color="auto" w:fill="FFFFFF"/>
        <w:ind w:firstLine="709"/>
        <w:jc w:val="center"/>
        <w:rPr>
          <w:rFonts w:ascii="Times New Roman" w:hAnsi="Times New Roman"/>
          <w:color w:val="000000"/>
          <w:sz w:val="36"/>
          <w:szCs w:val="36"/>
          <w:lang w:val="ru-RU"/>
        </w:rPr>
      </w:pPr>
    </w:p>
    <w:tbl>
      <w:tblPr>
        <w:tblW w:w="5000" w:type="pct"/>
        <w:tblLook w:val="04A0" w:firstRow="1" w:lastRow="0" w:firstColumn="1" w:lastColumn="0" w:noHBand="0" w:noVBand="1"/>
      </w:tblPr>
      <w:tblGrid>
        <w:gridCol w:w="9038"/>
        <w:gridCol w:w="816"/>
      </w:tblGrid>
      <w:tr w:rsidR="004E512E" w:rsidTr="004E512E">
        <w:tc>
          <w:tcPr>
            <w:tcW w:w="4586" w:type="pct"/>
          </w:tcPr>
          <w:p w:rsidR="004E512E" w:rsidRPr="004E512E" w:rsidRDefault="004E512E" w:rsidP="004E512E">
            <w:pPr>
              <w:ind w:right="-250"/>
              <w:jc w:val="both"/>
              <w:rPr>
                <w:rFonts w:ascii="Times New Roman" w:hAnsi="Times New Roman"/>
                <w:bCs/>
                <w:sz w:val="28"/>
                <w:szCs w:val="28"/>
                <w:lang w:val="ru-RU"/>
              </w:rPr>
            </w:pPr>
            <w:r w:rsidRPr="00A17D53">
              <w:rPr>
                <w:rFonts w:ascii="Times New Roman" w:hAnsi="Times New Roman"/>
                <w:bCs/>
                <w:sz w:val="28"/>
                <w:szCs w:val="28"/>
              </w:rPr>
              <w:t>Введение</w:t>
            </w:r>
            <w:r>
              <w:rPr>
                <w:rFonts w:ascii="Times New Roman" w:hAnsi="Times New Roman"/>
                <w:bCs/>
                <w:sz w:val="28"/>
                <w:szCs w:val="28"/>
                <w:lang w:val="ru-RU"/>
              </w:rPr>
              <w:t>……………………………………………………………………….</w:t>
            </w:r>
          </w:p>
          <w:p w:rsidR="004E512E" w:rsidRPr="00A17D53" w:rsidRDefault="004E512E" w:rsidP="004E512E">
            <w:pPr>
              <w:ind w:right="-250"/>
              <w:jc w:val="both"/>
              <w:rPr>
                <w:rFonts w:ascii="Times New Roman" w:hAnsi="Times New Roman"/>
                <w:color w:val="000000"/>
                <w:sz w:val="28"/>
                <w:szCs w:val="28"/>
              </w:rPr>
            </w:pPr>
          </w:p>
        </w:tc>
        <w:tc>
          <w:tcPr>
            <w:tcW w:w="414" w:type="pct"/>
          </w:tcPr>
          <w:p w:rsidR="004E512E" w:rsidRPr="007C3AFE" w:rsidRDefault="007C3AFE" w:rsidP="004E512E">
            <w:pPr>
              <w:rPr>
                <w:rFonts w:ascii="Times New Roman" w:hAnsi="Times New Roman"/>
                <w:color w:val="000000"/>
                <w:sz w:val="28"/>
                <w:szCs w:val="28"/>
                <w:lang w:val="ru-RU"/>
              </w:rPr>
            </w:pPr>
            <w:r>
              <w:rPr>
                <w:rFonts w:ascii="Times New Roman" w:hAnsi="Times New Roman"/>
                <w:color w:val="000000"/>
                <w:sz w:val="28"/>
                <w:szCs w:val="28"/>
                <w:lang w:val="ru-RU"/>
              </w:rPr>
              <w:t>4</w:t>
            </w:r>
          </w:p>
        </w:tc>
      </w:tr>
      <w:tr w:rsidR="004E512E" w:rsidRPr="004E512E" w:rsidTr="004E512E">
        <w:tc>
          <w:tcPr>
            <w:tcW w:w="4586" w:type="pct"/>
          </w:tcPr>
          <w:p w:rsidR="004E512E" w:rsidRPr="00DF147D" w:rsidRDefault="004E512E" w:rsidP="004E512E">
            <w:pPr>
              <w:ind w:right="-250"/>
              <w:rPr>
                <w:rFonts w:ascii="Times New Roman" w:hAnsi="Times New Roman"/>
                <w:sz w:val="28"/>
                <w:szCs w:val="28"/>
                <w:lang w:val="ru-RU"/>
              </w:rPr>
            </w:pPr>
            <w:r w:rsidRPr="004E512E">
              <w:rPr>
                <w:rFonts w:ascii="Times New Roman" w:hAnsi="Times New Roman"/>
                <w:spacing w:val="-6"/>
                <w:sz w:val="28"/>
                <w:szCs w:val="28"/>
                <w:lang w:val="ru-RU"/>
              </w:rPr>
              <w:t>Общие подходы к проектированию системы профилактики суицидального</w:t>
            </w:r>
            <w:r w:rsidRPr="00DF147D">
              <w:rPr>
                <w:rFonts w:ascii="Times New Roman" w:hAnsi="Times New Roman"/>
                <w:sz w:val="28"/>
                <w:szCs w:val="28"/>
                <w:lang w:val="ru-RU"/>
              </w:rPr>
              <w:t xml:space="preserve"> </w:t>
            </w:r>
            <w:r>
              <w:rPr>
                <w:rFonts w:ascii="Times New Roman" w:hAnsi="Times New Roman"/>
                <w:sz w:val="28"/>
                <w:szCs w:val="28"/>
                <w:lang w:val="ru-RU"/>
              </w:rPr>
              <w:br/>
            </w:r>
            <w:r w:rsidRPr="00DF147D">
              <w:rPr>
                <w:rFonts w:ascii="Times New Roman" w:hAnsi="Times New Roman"/>
                <w:sz w:val="28"/>
                <w:szCs w:val="28"/>
                <w:lang w:val="ru-RU"/>
              </w:rPr>
              <w:t>поведения обучающихся в образовательном учреждении</w:t>
            </w:r>
            <w:r>
              <w:rPr>
                <w:rFonts w:ascii="Times New Roman" w:hAnsi="Times New Roman"/>
                <w:sz w:val="28"/>
                <w:szCs w:val="28"/>
                <w:lang w:val="ru-RU"/>
              </w:rPr>
              <w:t>…………………..</w:t>
            </w:r>
          </w:p>
          <w:p w:rsidR="004E512E" w:rsidRPr="00DF147D" w:rsidRDefault="004E512E" w:rsidP="004E512E">
            <w:pPr>
              <w:ind w:right="-250"/>
              <w:jc w:val="both"/>
              <w:rPr>
                <w:rFonts w:ascii="Times New Roman" w:hAnsi="Times New Roman"/>
                <w:bCs/>
                <w:sz w:val="28"/>
                <w:szCs w:val="28"/>
                <w:lang w:val="ru-RU"/>
              </w:rPr>
            </w:pPr>
          </w:p>
        </w:tc>
        <w:tc>
          <w:tcPr>
            <w:tcW w:w="414" w:type="pct"/>
          </w:tcPr>
          <w:p w:rsidR="004E512E" w:rsidRDefault="004E512E" w:rsidP="004E512E">
            <w:pPr>
              <w:rPr>
                <w:rFonts w:ascii="Times New Roman" w:hAnsi="Times New Roman"/>
                <w:color w:val="000000"/>
                <w:sz w:val="28"/>
                <w:szCs w:val="28"/>
                <w:lang w:val="ru-RU"/>
              </w:rPr>
            </w:pPr>
          </w:p>
          <w:p w:rsidR="004E512E" w:rsidRPr="00B0280C" w:rsidRDefault="007C3AFE" w:rsidP="004E512E">
            <w:pPr>
              <w:rPr>
                <w:rFonts w:ascii="Times New Roman" w:hAnsi="Times New Roman"/>
                <w:color w:val="000000"/>
                <w:sz w:val="28"/>
                <w:szCs w:val="28"/>
                <w:lang w:val="ru-RU"/>
              </w:rPr>
            </w:pPr>
            <w:r>
              <w:rPr>
                <w:rFonts w:ascii="Times New Roman" w:hAnsi="Times New Roman"/>
                <w:color w:val="000000"/>
                <w:sz w:val="28"/>
                <w:szCs w:val="28"/>
                <w:lang w:val="ru-RU"/>
              </w:rPr>
              <w:t>6</w:t>
            </w:r>
          </w:p>
        </w:tc>
      </w:tr>
      <w:tr w:rsidR="004E512E" w:rsidRPr="007C3AFE" w:rsidTr="004E512E">
        <w:tc>
          <w:tcPr>
            <w:tcW w:w="4586" w:type="pct"/>
          </w:tcPr>
          <w:p w:rsidR="004E512E" w:rsidRPr="00DF147D" w:rsidRDefault="004E512E" w:rsidP="007C3AFE">
            <w:pPr>
              <w:ind w:right="-250"/>
              <w:rPr>
                <w:rFonts w:ascii="Times New Roman" w:hAnsi="Times New Roman"/>
                <w:bCs/>
                <w:sz w:val="28"/>
                <w:szCs w:val="28"/>
                <w:lang w:val="ru-RU"/>
              </w:rPr>
            </w:pPr>
            <w:r w:rsidRPr="00DF147D">
              <w:rPr>
                <w:rFonts w:ascii="Times New Roman" w:hAnsi="Times New Roman"/>
                <w:bCs/>
                <w:sz w:val="28"/>
                <w:szCs w:val="28"/>
                <w:lang w:val="ru-RU"/>
              </w:rPr>
              <w:t xml:space="preserve">Система деятельности руководителя образовательного учреждения </w:t>
            </w:r>
            <w:r w:rsidR="007C3AFE">
              <w:rPr>
                <w:rFonts w:ascii="Times New Roman" w:hAnsi="Times New Roman"/>
                <w:bCs/>
                <w:sz w:val="28"/>
                <w:szCs w:val="28"/>
                <w:lang w:val="ru-RU"/>
              </w:rPr>
              <w:br/>
            </w:r>
            <w:r w:rsidRPr="00DF147D">
              <w:rPr>
                <w:rFonts w:ascii="Times New Roman" w:hAnsi="Times New Roman"/>
                <w:bCs/>
                <w:sz w:val="28"/>
                <w:szCs w:val="28"/>
                <w:lang w:val="ru-RU"/>
              </w:rPr>
              <w:t xml:space="preserve">по профилактике и предотвращению суицидального </w:t>
            </w:r>
            <w:r w:rsidR="007C3AFE">
              <w:rPr>
                <w:rFonts w:ascii="Times New Roman" w:hAnsi="Times New Roman"/>
                <w:bCs/>
                <w:sz w:val="28"/>
                <w:szCs w:val="28"/>
                <w:lang w:val="ru-RU"/>
              </w:rPr>
              <w:br/>
            </w:r>
            <w:r w:rsidRPr="00DF147D">
              <w:rPr>
                <w:rFonts w:ascii="Times New Roman" w:hAnsi="Times New Roman"/>
                <w:bCs/>
                <w:sz w:val="28"/>
                <w:szCs w:val="28"/>
                <w:lang w:val="ru-RU"/>
              </w:rPr>
              <w:t>поведения обучающихся</w:t>
            </w:r>
            <w:r w:rsidR="007C3AFE">
              <w:rPr>
                <w:rFonts w:ascii="Times New Roman" w:hAnsi="Times New Roman"/>
                <w:bCs/>
                <w:sz w:val="28"/>
                <w:szCs w:val="28"/>
                <w:lang w:val="ru-RU"/>
              </w:rPr>
              <w:t>……………………………………………………….</w:t>
            </w:r>
          </w:p>
          <w:p w:rsidR="004E512E" w:rsidRPr="00DF147D" w:rsidRDefault="004E512E" w:rsidP="004E512E">
            <w:pPr>
              <w:ind w:right="-250"/>
              <w:jc w:val="both"/>
              <w:rPr>
                <w:rFonts w:ascii="Times New Roman" w:hAnsi="Times New Roman"/>
                <w:bCs/>
                <w:sz w:val="28"/>
                <w:szCs w:val="28"/>
                <w:lang w:val="ru-RU"/>
              </w:rPr>
            </w:pPr>
          </w:p>
        </w:tc>
        <w:tc>
          <w:tcPr>
            <w:tcW w:w="414" w:type="pct"/>
          </w:tcPr>
          <w:p w:rsidR="004E512E" w:rsidRDefault="004E512E" w:rsidP="004E512E">
            <w:pPr>
              <w:rPr>
                <w:rFonts w:ascii="Times New Roman" w:hAnsi="Times New Roman"/>
                <w:color w:val="000000"/>
                <w:sz w:val="28"/>
                <w:szCs w:val="28"/>
                <w:lang w:val="ru-RU"/>
              </w:rPr>
            </w:pPr>
          </w:p>
          <w:p w:rsidR="007C3AFE" w:rsidRDefault="007C3AFE" w:rsidP="004E512E">
            <w:pPr>
              <w:rPr>
                <w:rFonts w:ascii="Times New Roman" w:hAnsi="Times New Roman"/>
                <w:color w:val="000000"/>
                <w:sz w:val="28"/>
                <w:szCs w:val="28"/>
                <w:lang w:val="ru-RU"/>
              </w:rPr>
            </w:pPr>
          </w:p>
          <w:p w:rsidR="007C3AFE" w:rsidRPr="00B0280C" w:rsidRDefault="007C3AFE" w:rsidP="004E512E">
            <w:pPr>
              <w:rPr>
                <w:rFonts w:ascii="Times New Roman" w:hAnsi="Times New Roman"/>
                <w:color w:val="000000"/>
                <w:sz w:val="28"/>
                <w:szCs w:val="28"/>
                <w:lang w:val="ru-RU"/>
              </w:rPr>
            </w:pPr>
            <w:r>
              <w:rPr>
                <w:rFonts w:ascii="Times New Roman" w:hAnsi="Times New Roman"/>
                <w:color w:val="000000"/>
                <w:sz w:val="28"/>
                <w:szCs w:val="28"/>
                <w:lang w:val="ru-RU"/>
              </w:rPr>
              <w:t>13</w:t>
            </w:r>
          </w:p>
        </w:tc>
      </w:tr>
      <w:tr w:rsidR="004E512E" w:rsidRPr="00B0280C" w:rsidTr="004E512E">
        <w:tc>
          <w:tcPr>
            <w:tcW w:w="4586" w:type="pct"/>
          </w:tcPr>
          <w:p w:rsidR="004E512E" w:rsidRDefault="004E512E" w:rsidP="004E512E">
            <w:pPr>
              <w:ind w:right="-250"/>
              <w:jc w:val="both"/>
              <w:rPr>
                <w:rFonts w:ascii="Times New Roman" w:hAnsi="Times New Roman"/>
                <w:bCs/>
                <w:sz w:val="28"/>
                <w:szCs w:val="28"/>
                <w:lang w:val="ru-RU"/>
              </w:rPr>
            </w:pPr>
            <w:r>
              <w:rPr>
                <w:rFonts w:ascii="Times New Roman" w:hAnsi="Times New Roman"/>
                <w:bCs/>
                <w:sz w:val="28"/>
                <w:szCs w:val="28"/>
                <w:lang w:val="ru-RU"/>
              </w:rPr>
              <w:t>Глоссарий</w:t>
            </w:r>
            <w:r w:rsidR="007C3AFE">
              <w:rPr>
                <w:rFonts w:ascii="Times New Roman" w:hAnsi="Times New Roman"/>
                <w:bCs/>
                <w:sz w:val="28"/>
                <w:szCs w:val="28"/>
                <w:lang w:val="ru-RU"/>
              </w:rPr>
              <w:t>………………………………………………………………………</w:t>
            </w:r>
          </w:p>
          <w:p w:rsidR="004E512E" w:rsidRPr="00DF147D" w:rsidRDefault="004E512E" w:rsidP="004E512E">
            <w:pPr>
              <w:ind w:right="-250"/>
              <w:jc w:val="both"/>
              <w:rPr>
                <w:rFonts w:ascii="Times New Roman" w:hAnsi="Times New Roman"/>
                <w:bCs/>
                <w:sz w:val="28"/>
                <w:szCs w:val="28"/>
                <w:lang w:val="ru-RU"/>
              </w:rPr>
            </w:pPr>
          </w:p>
        </w:tc>
        <w:tc>
          <w:tcPr>
            <w:tcW w:w="414" w:type="pct"/>
          </w:tcPr>
          <w:p w:rsidR="004E512E" w:rsidRPr="00B0280C" w:rsidRDefault="007C3AFE" w:rsidP="004E512E">
            <w:pPr>
              <w:rPr>
                <w:rFonts w:ascii="Times New Roman" w:hAnsi="Times New Roman"/>
                <w:color w:val="000000"/>
                <w:sz w:val="28"/>
                <w:szCs w:val="28"/>
                <w:lang w:val="ru-RU"/>
              </w:rPr>
            </w:pPr>
            <w:r>
              <w:rPr>
                <w:rFonts w:ascii="Times New Roman" w:hAnsi="Times New Roman"/>
                <w:color w:val="000000"/>
                <w:sz w:val="28"/>
                <w:szCs w:val="28"/>
                <w:lang w:val="ru-RU"/>
              </w:rPr>
              <w:t>16</w:t>
            </w:r>
          </w:p>
        </w:tc>
      </w:tr>
      <w:tr w:rsidR="004E512E" w:rsidTr="004E512E">
        <w:tc>
          <w:tcPr>
            <w:tcW w:w="4586" w:type="pct"/>
          </w:tcPr>
          <w:p w:rsidR="004E512E" w:rsidRPr="00DF147D" w:rsidRDefault="004E512E" w:rsidP="004E512E">
            <w:pPr>
              <w:ind w:right="-250"/>
              <w:jc w:val="both"/>
              <w:rPr>
                <w:rFonts w:ascii="Times New Roman" w:hAnsi="Times New Roman"/>
                <w:bCs/>
                <w:sz w:val="28"/>
                <w:szCs w:val="28"/>
                <w:lang w:val="ru-RU"/>
              </w:rPr>
            </w:pPr>
            <w:r w:rsidRPr="00DF147D">
              <w:rPr>
                <w:rFonts w:ascii="Times New Roman" w:hAnsi="Times New Roman"/>
                <w:bCs/>
                <w:sz w:val="28"/>
                <w:szCs w:val="28"/>
              </w:rPr>
              <w:t>Информационны</w:t>
            </w:r>
            <w:r w:rsidRPr="00DF147D">
              <w:rPr>
                <w:rFonts w:ascii="Times New Roman" w:hAnsi="Times New Roman"/>
                <w:bCs/>
                <w:sz w:val="28"/>
                <w:szCs w:val="28"/>
                <w:lang w:val="ru-RU"/>
              </w:rPr>
              <w:t>е источники</w:t>
            </w:r>
            <w:r w:rsidR="007C3AFE">
              <w:rPr>
                <w:rFonts w:ascii="Times New Roman" w:hAnsi="Times New Roman"/>
                <w:bCs/>
                <w:sz w:val="28"/>
                <w:szCs w:val="28"/>
                <w:lang w:val="ru-RU"/>
              </w:rPr>
              <w:t>………………………………………………….</w:t>
            </w:r>
          </w:p>
          <w:p w:rsidR="004E512E" w:rsidRPr="00DF147D" w:rsidRDefault="004E512E" w:rsidP="004E512E">
            <w:pPr>
              <w:ind w:right="-250"/>
              <w:jc w:val="both"/>
              <w:rPr>
                <w:rFonts w:ascii="Times New Roman" w:hAnsi="Times New Roman"/>
                <w:bCs/>
                <w:sz w:val="28"/>
                <w:szCs w:val="28"/>
              </w:rPr>
            </w:pPr>
          </w:p>
        </w:tc>
        <w:tc>
          <w:tcPr>
            <w:tcW w:w="414" w:type="pct"/>
          </w:tcPr>
          <w:p w:rsidR="004E512E" w:rsidRPr="00FD18E8" w:rsidRDefault="007C3AFE" w:rsidP="004E512E">
            <w:pPr>
              <w:rPr>
                <w:rFonts w:ascii="Times New Roman" w:hAnsi="Times New Roman"/>
                <w:color w:val="000000"/>
                <w:sz w:val="28"/>
                <w:szCs w:val="28"/>
                <w:lang w:val="ru-RU"/>
              </w:rPr>
            </w:pPr>
            <w:r>
              <w:rPr>
                <w:rFonts w:ascii="Times New Roman" w:hAnsi="Times New Roman"/>
                <w:color w:val="000000"/>
                <w:sz w:val="28"/>
                <w:szCs w:val="28"/>
                <w:lang w:val="ru-RU"/>
              </w:rPr>
              <w:t>17</w:t>
            </w:r>
          </w:p>
        </w:tc>
      </w:tr>
      <w:tr w:rsidR="004E512E" w:rsidTr="004E512E">
        <w:tc>
          <w:tcPr>
            <w:tcW w:w="4586" w:type="pct"/>
          </w:tcPr>
          <w:p w:rsidR="004E512E" w:rsidRPr="0039365B" w:rsidRDefault="004E512E" w:rsidP="004E512E">
            <w:pPr>
              <w:ind w:right="-250"/>
              <w:jc w:val="both"/>
              <w:rPr>
                <w:rFonts w:ascii="Times New Roman" w:hAnsi="Times New Roman"/>
                <w:bCs/>
                <w:sz w:val="28"/>
                <w:szCs w:val="28"/>
                <w:lang w:val="ru-RU"/>
              </w:rPr>
            </w:pPr>
            <w:r w:rsidRPr="00DF147D">
              <w:rPr>
                <w:rFonts w:ascii="Times New Roman" w:hAnsi="Times New Roman"/>
                <w:bCs/>
                <w:sz w:val="28"/>
                <w:szCs w:val="28"/>
              </w:rPr>
              <w:t>Приложени</w:t>
            </w:r>
            <w:r>
              <w:rPr>
                <w:rFonts w:ascii="Times New Roman" w:hAnsi="Times New Roman"/>
                <w:bCs/>
                <w:sz w:val="28"/>
                <w:szCs w:val="28"/>
                <w:lang w:val="ru-RU"/>
              </w:rPr>
              <w:t>е</w:t>
            </w:r>
            <w:r w:rsidR="007C3AFE">
              <w:rPr>
                <w:rFonts w:ascii="Times New Roman" w:hAnsi="Times New Roman"/>
                <w:bCs/>
                <w:sz w:val="28"/>
                <w:szCs w:val="28"/>
                <w:lang w:val="ru-RU"/>
              </w:rPr>
              <w:t>…………………………………………………………………….</w:t>
            </w:r>
          </w:p>
          <w:p w:rsidR="004E512E" w:rsidRPr="00DF147D" w:rsidRDefault="004E512E" w:rsidP="004E512E">
            <w:pPr>
              <w:ind w:right="-250"/>
              <w:jc w:val="both"/>
              <w:rPr>
                <w:rFonts w:ascii="Times New Roman" w:hAnsi="Times New Roman"/>
                <w:bCs/>
                <w:sz w:val="28"/>
                <w:szCs w:val="28"/>
                <w:lang w:val="ru-RU"/>
              </w:rPr>
            </w:pPr>
          </w:p>
        </w:tc>
        <w:tc>
          <w:tcPr>
            <w:tcW w:w="414" w:type="pct"/>
          </w:tcPr>
          <w:p w:rsidR="004E512E" w:rsidRPr="00FD18E8" w:rsidRDefault="007C3AFE" w:rsidP="004E512E">
            <w:pPr>
              <w:rPr>
                <w:rFonts w:ascii="Times New Roman" w:hAnsi="Times New Roman"/>
                <w:color w:val="000000"/>
                <w:sz w:val="28"/>
                <w:szCs w:val="28"/>
                <w:lang w:val="ru-RU"/>
              </w:rPr>
            </w:pPr>
            <w:r>
              <w:rPr>
                <w:rFonts w:ascii="Times New Roman" w:hAnsi="Times New Roman"/>
                <w:color w:val="000000"/>
                <w:sz w:val="28"/>
                <w:szCs w:val="28"/>
                <w:lang w:val="ru-RU"/>
              </w:rPr>
              <w:t>18</w:t>
            </w:r>
          </w:p>
        </w:tc>
      </w:tr>
    </w:tbl>
    <w:p w:rsidR="00A17D53" w:rsidRDefault="00A17D53" w:rsidP="001F5831">
      <w:pPr>
        <w:ind w:firstLine="709"/>
        <w:jc w:val="center"/>
        <w:rPr>
          <w:rFonts w:ascii="Times New Roman" w:eastAsia="Times New Roman" w:hAnsi="Times New Roman"/>
          <w:b/>
          <w:sz w:val="28"/>
          <w:szCs w:val="28"/>
          <w:lang w:eastAsia="ru-RU"/>
        </w:rPr>
      </w:pPr>
    </w:p>
    <w:p w:rsidR="00FC1DBD" w:rsidRPr="005452BF" w:rsidRDefault="00A17D53" w:rsidP="005452BF">
      <w:pPr>
        <w:jc w:val="center"/>
        <w:rPr>
          <w:rFonts w:ascii="Times New Roman" w:eastAsia="Times New Roman" w:hAnsi="Times New Roman"/>
          <w:b/>
          <w:sz w:val="36"/>
          <w:szCs w:val="36"/>
          <w:lang w:val="ru-RU" w:eastAsia="ru-RU"/>
        </w:rPr>
      </w:pPr>
      <w:r w:rsidRPr="00A17D53">
        <w:rPr>
          <w:rFonts w:ascii="Times New Roman" w:eastAsia="Times New Roman" w:hAnsi="Times New Roman"/>
          <w:b/>
          <w:sz w:val="28"/>
          <w:szCs w:val="28"/>
          <w:lang w:val="ru-RU" w:eastAsia="ru-RU"/>
        </w:rPr>
        <w:br w:type="page"/>
      </w:r>
      <w:r w:rsidR="001B4C77" w:rsidRPr="005452BF">
        <w:rPr>
          <w:rFonts w:ascii="Times New Roman" w:hAnsi="Times New Roman"/>
          <w:b/>
          <w:sz w:val="36"/>
          <w:szCs w:val="36"/>
          <w:lang w:val="ru-RU"/>
        </w:rPr>
        <w:lastRenderedPageBreak/>
        <w:t>Введение</w:t>
      </w:r>
    </w:p>
    <w:p w:rsidR="00FC1DBD" w:rsidRPr="005452BF" w:rsidRDefault="00FC1DBD" w:rsidP="001F5831">
      <w:pPr>
        <w:ind w:firstLine="709"/>
        <w:jc w:val="center"/>
        <w:rPr>
          <w:rFonts w:ascii="Times New Roman" w:hAnsi="Times New Roman"/>
          <w:b/>
          <w:lang w:val="ru-RU"/>
        </w:rPr>
      </w:pPr>
    </w:p>
    <w:p w:rsidR="009343F2" w:rsidRDefault="00FC1DBD" w:rsidP="005452BF">
      <w:pPr>
        <w:pStyle w:val="af7"/>
        <w:spacing w:before="0" w:beforeAutospacing="0" w:after="0" w:afterAutospacing="0" w:line="257" w:lineRule="auto"/>
        <w:ind w:firstLine="709"/>
        <w:jc w:val="both"/>
        <w:rPr>
          <w:sz w:val="28"/>
          <w:szCs w:val="28"/>
        </w:rPr>
      </w:pPr>
      <w:r w:rsidRPr="00FE2ED0">
        <w:rPr>
          <w:sz w:val="28"/>
          <w:szCs w:val="28"/>
        </w:rPr>
        <w:t xml:space="preserve">Среди неестественных причин смертности и инвалидности несовершеннолетних суициды занимают особое место. </w:t>
      </w:r>
    </w:p>
    <w:p w:rsidR="009343F2" w:rsidRPr="009901AC" w:rsidRDefault="009343F2" w:rsidP="00C33407">
      <w:pPr>
        <w:spacing w:line="264" w:lineRule="auto"/>
        <w:ind w:firstLine="709"/>
        <w:jc w:val="both"/>
        <w:rPr>
          <w:rFonts w:ascii="Times New Roman" w:eastAsia="Times New Roman" w:hAnsi="Times New Roman"/>
          <w:bCs/>
          <w:iCs/>
          <w:color w:val="3C3032"/>
          <w:sz w:val="28"/>
          <w:lang w:val="ru-RU" w:eastAsia="ru-RU"/>
        </w:rPr>
      </w:pPr>
      <w:r w:rsidRPr="009901AC">
        <w:rPr>
          <w:rFonts w:ascii="Times New Roman" w:eastAsia="Times New Roman" w:hAnsi="Times New Roman"/>
          <w:bCs/>
          <w:iCs/>
          <w:color w:val="3C3032"/>
          <w:sz w:val="28"/>
          <w:szCs w:val="22"/>
          <w:lang w:val="ru-RU" w:eastAsia="ru-RU"/>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5D31C9" w:rsidRPr="00FE2ED0" w:rsidRDefault="00FC1DBD" w:rsidP="00C33407">
      <w:pPr>
        <w:pStyle w:val="af7"/>
        <w:spacing w:before="0" w:beforeAutospacing="0" w:after="0" w:afterAutospacing="0" w:line="264" w:lineRule="auto"/>
        <w:ind w:firstLine="709"/>
        <w:jc w:val="both"/>
        <w:rPr>
          <w:sz w:val="28"/>
          <w:szCs w:val="28"/>
        </w:rPr>
      </w:pPr>
      <w:r w:rsidRPr="00FE2ED0">
        <w:rPr>
          <w:sz w:val="28"/>
          <w:szCs w:val="28"/>
        </w:rPr>
        <w:t>По данным государственной статистики количество детей и подростков, покончивших собой, составляет 12,7% от общего числа умерших от неестественных причин.</w:t>
      </w:r>
    </w:p>
    <w:p w:rsidR="00FC1DBD" w:rsidRDefault="00FC1DBD" w:rsidP="00C33407">
      <w:pPr>
        <w:pStyle w:val="af7"/>
        <w:spacing w:before="0" w:beforeAutospacing="0" w:after="0" w:afterAutospacing="0" w:line="264" w:lineRule="auto"/>
        <w:ind w:firstLine="709"/>
        <w:jc w:val="both"/>
        <w:rPr>
          <w:color w:val="000000"/>
          <w:sz w:val="28"/>
          <w:szCs w:val="28"/>
        </w:rPr>
      </w:pPr>
      <w:r w:rsidRPr="00FE2ED0">
        <w:rPr>
          <w:color w:val="000000"/>
          <w:sz w:val="28"/>
          <w:szCs w:val="28"/>
        </w:rPr>
        <w:t xml:space="preserve">За последние </w:t>
      </w:r>
      <w:r w:rsidR="00D72183" w:rsidRPr="00FE2ED0">
        <w:rPr>
          <w:color w:val="000000"/>
          <w:sz w:val="28"/>
          <w:szCs w:val="28"/>
        </w:rPr>
        <w:t>несколько</w:t>
      </w:r>
      <w:r w:rsidRPr="00FE2ED0">
        <w:rPr>
          <w:color w:val="000000"/>
          <w:sz w:val="28"/>
          <w:szCs w:val="28"/>
        </w:rPr>
        <w:t xml:space="preserve">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обстоятельств причин самоубийств несовершеннолетних, проведенный Генеральной Прокуратурой России, показывает, что 62% всех самоубийств несовершеннолетних связано семейными конфликтами и неблагополучием, боязнью насилия со стороны взрослых, бестактным поведением педагогов, конфликтами с учителями, одноклассниками, друзьями, черствостью и безразличием окружающих. </w:t>
      </w:r>
    </w:p>
    <w:p w:rsidR="00884884" w:rsidRDefault="00FC1DBD" w:rsidP="00C33407">
      <w:pPr>
        <w:spacing w:line="264" w:lineRule="auto"/>
        <w:ind w:firstLine="709"/>
        <w:jc w:val="both"/>
        <w:rPr>
          <w:rFonts w:ascii="Times New Roman" w:hAnsi="Times New Roman"/>
          <w:color w:val="000000"/>
          <w:sz w:val="28"/>
          <w:szCs w:val="28"/>
          <w:lang w:val="ru-RU"/>
        </w:rPr>
      </w:pPr>
      <w:r w:rsidRPr="00FE2ED0">
        <w:rPr>
          <w:rFonts w:ascii="Times New Roman" w:hAnsi="Times New Roman"/>
          <w:color w:val="000000"/>
          <w:sz w:val="28"/>
          <w:szCs w:val="28"/>
          <w:lang w:val="ru-RU"/>
        </w:rPr>
        <w:t>Почти каждый, кто всерьез думает о самоубийстве, так или иначе, дает понять окружающим о своем намерении</w:t>
      </w:r>
      <w:r w:rsidR="00241611">
        <w:rPr>
          <w:rFonts w:ascii="Times New Roman" w:hAnsi="Times New Roman"/>
          <w:color w:val="000000"/>
          <w:sz w:val="28"/>
          <w:szCs w:val="28"/>
          <w:lang w:val="ru-RU"/>
        </w:rPr>
        <w:t xml:space="preserve">, тем самым </w:t>
      </w:r>
      <w:r w:rsidR="00241611" w:rsidRPr="00241611">
        <w:rPr>
          <w:rFonts w:ascii="Times New Roman" w:hAnsi="Times New Roman"/>
          <w:color w:val="000000"/>
          <w:sz w:val="28"/>
          <w:szCs w:val="28"/>
          <w:lang w:val="ru-RU"/>
        </w:rPr>
        <w:t>оставляя нам возможность принятия соответствующих мер</w:t>
      </w:r>
      <w:r w:rsidRPr="00FE2ED0">
        <w:rPr>
          <w:rFonts w:ascii="Times New Roman" w:hAnsi="Times New Roman"/>
          <w:color w:val="000000"/>
          <w:sz w:val="28"/>
          <w:szCs w:val="28"/>
          <w:lang w:val="ru-RU"/>
        </w:rPr>
        <w:t>. Самоубийства являются последней каплей в чаше постепенно ухудшающейся адаптации. Среди тех, кто намерился совершить суицид, от 70%</w:t>
      </w:r>
      <w:r w:rsidR="00884884" w:rsidRPr="00FE2ED0">
        <w:rPr>
          <w:rFonts w:ascii="Times New Roman" w:hAnsi="Times New Roman"/>
          <w:color w:val="000000"/>
          <w:sz w:val="28"/>
          <w:szCs w:val="28"/>
          <w:lang w:val="ru-RU"/>
        </w:rPr>
        <w:t xml:space="preserve"> до 75</w:t>
      </w:r>
      <w:r w:rsidRPr="00FE2ED0">
        <w:rPr>
          <w:rFonts w:ascii="Times New Roman" w:hAnsi="Times New Roman"/>
          <w:color w:val="000000"/>
          <w:sz w:val="28"/>
          <w:szCs w:val="28"/>
          <w:lang w:val="ru-RU"/>
        </w:rPr>
        <w:t xml:space="preserve">% тем или иным образом раскрывают свои стремления. </w:t>
      </w:r>
      <w:r w:rsidR="00884884" w:rsidRPr="00FE2ED0">
        <w:rPr>
          <w:rFonts w:ascii="Times New Roman" w:hAnsi="Times New Roman"/>
          <w:color w:val="000000"/>
          <w:sz w:val="28"/>
          <w:szCs w:val="28"/>
          <w:lang w:val="ru-RU"/>
        </w:rPr>
        <w:t>В</w:t>
      </w:r>
      <w:r w:rsidRPr="00FE2ED0">
        <w:rPr>
          <w:rFonts w:ascii="Times New Roman" w:hAnsi="Times New Roman"/>
          <w:color w:val="000000"/>
          <w:sz w:val="28"/>
          <w:szCs w:val="28"/>
          <w:lang w:val="ru-RU"/>
        </w:rPr>
        <w:t>ажно, что 3/4 тех, кто совершает самоубийства, посещают врачей, психологов, педагогов, работников социальных служб, до этого по какому-либо поводу в течение ближайших недель и месяцев. Они ищут возможности высказаться и быть выслушанными. Однако очень часто врачи, соцработники и семья не слушают их.</w:t>
      </w:r>
      <w:r w:rsidR="00884884" w:rsidRPr="00FE2ED0">
        <w:rPr>
          <w:rFonts w:ascii="Times New Roman" w:hAnsi="Times New Roman"/>
          <w:color w:val="000000"/>
          <w:sz w:val="28"/>
          <w:szCs w:val="28"/>
          <w:lang w:val="ru-RU"/>
        </w:rPr>
        <w:t xml:space="preserve"> </w:t>
      </w:r>
    </w:p>
    <w:p w:rsidR="008B066B" w:rsidRPr="00F47FAD" w:rsidRDefault="008B066B" w:rsidP="00C33407">
      <w:pPr>
        <w:spacing w:line="264" w:lineRule="auto"/>
        <w:ind w:firstLine="709"/>
        <w:jc w:val="both"/>
        <w:rPr>
          <w:rFonts w:ascii="Times New Roman" w:hAnsi="Times New Roman"/>
          <w:color w:val="000000"/>
          <w:sz w:val="28"/>
          <w:szCs w:val="28"/>
          <w:lang w:val="ru-RU"/>
        </w:rPr>
      </w:pPr>
      <w:r w:rsidRPr="00F47FAD">
        <w:rPr>
          <w:rFonts w:ascii="Times New Roman" w:hAnsi="Times New Roman"/>
          <w:color w:val="000000"/>
          <w:sz w:val="28"/>
          <w:szCs w:val="28"/>
          <w:lang w:val="ru-RU"/>
        </w:rPr>
        <w:t xml:space="preserve">Превенция самоубийств является для </w:t>
      </w:r>
      <w:r w:rsidR="00F26754">
        <w:rPr>
          <w:rFonts w:ascii="Times New Roman" w:hAnsi="Times New Roman"/>
          <w:color w:val="000000"/>
          <w:sz w:val="28"/>
          <w:szCs w:val="28"/>
          <w:lang w:val="ru-RU"/>
        </w:rPr>
        <w:t>администрации, педагогов</w:t>
      </w:r>
      <w:r w:rsidRPr="00F47FAD">
        <w:rPr>
          <w:rFonts w:ascii="Times New Roman" w:hAnsi="Times New Roman"/>
          <w:color w:val="000000"/>
          <w:sz w:val="28"/>
          <w:szCs w:val="28"/>
          <w:lang w:val="ru-RU"/>
        </w:rPr>
        <w:t xml:space="preserve"> и других работников школы задачей огромной стратегической важности, для решения которой необходимо:</w:t>
      </w:r>
    </w:p>
    <w:p w:rsidR="008B066B" w:rsidRPr="00F47FAD" w:rsidRDefault="008B066B" w:rsidP="00C33407">
      <w:pPr>
        <w:spacing w:line="264" w:lineRule="auto"/>
        <w:ind w:firstLine="709"/>
        <w:jc w:val="both"/>
        <w:rPr>
          <w:rFonts w:ascii="Times New Roman" w:hAnsi="Times New Roman"/>
          <w:color w:val="000000"/>
          <w:sz w:val="28"/>
          <w:szCs w:val="28"/>
          <w:lang w:val="ru-RU"/>
        </w:rPr>
      </w:pPr>
      <w:r w:rsidRPr="00F47FAD">
        <w:rPr>
          <w:rFonts w:ascii="Times New Roman" w:hAnsi="Times New Roman"/>
          <w:color w:val="000000"/>
          <w:sz w:val="28"/>
          <w:szCs w:val="28"/>
          <w:lang w:val="ru-RU"/>
        </w:rPr>
        <w:t xml:space="preserve">своевременное выявление </w:t>
      </w:r>
      <w:r w:rsidR="00D301DF">
        <w:rPr>
          <w:rFonts w:ascii="Times New Roman" w:hAnsi="Times New Roman"/>
          <w:color w:val="000000"/>
          <w:sz w:val="28"/>
          <w:szCs w:val="28"/>
          <w:lang w:val="ru-RU"/>
        </w:rPr>
        <w:t>об</w:t>
      </w:r>
      <w:r w:rsidRPr="00F47FAD">
        <w:rPr>
          <w:rFonts w:ascii="Times New Roman" w:hAnsi="Times New Roman"/>
          <w:color w:val="000000"/>
          <w:sz w:val="28"/>
          <w:szCs w:val="28"/>
          <w:lang w:val="ru-RU"/>
        </w:rPr>
        <w:t>уча</w:t>
      </w:r>
      <w:r w:rsidR="00D301DF">
        <w:rPr>
          <w:rFonts w:ascii="Times New Roman" w:hAnsi="Times New Roman"/>
          <w:color w:val="000000"/>
          <w:sz w:val="28"/>
          <w:szCs w:val="28"/>
          <w:lang w:val="ru-RU"/>
        </w:rPr>
        <w:t>ю</w:t>
      </w:r>
      <w:r w:rsidRPr="00F47FAD">
        <w:rPr>
          <w:rFonts w:ascii="Times New Roman" w:hAnsi="Times New Roman"/>
          <w:color w:val="000000"/>
          <w:sz w:val="28"/>
          <w:szCs w:val="28"/>
          <w:lang w:val="ru-RU"/>
        </w:rPr>
        <w:t>щихся с личностными нарушениями и обеспечение их психологической поддержкой;</w:t>
      </w:r>
    </w:p>
    <w:p w:rsidR="008B066B" w:rsidRPr="005452BF" w:rsidRDefault="008B066B" w:rsidP="00C33407">
      <w:pPr>
        <w:spacing w:line="264" w:lineRule="auto"/>
        <w:ind w:firstLine="709"/>
        <w:jc w:val="both"/>
        <w:rPr>
          <w:rFonts w:ascii="Times New Roman" w:hAnsi="Times New Roman"/>
          <w:color w:val="000000"/>
          <w:spacing w:val="6"/>
          <w:sz w:val="28"/>
          <w:szCs w:val="28"/>
          <w:lang w:val="ru-RU"/>
        </w:rPr>
      </w:pPr>
      <w:r w:rsidRPr="005452BF">
        <w:rPr>
          <w:rFonts w:ascii="Times New Roman" w:hAnsi="Times New Roman"/>
          <w:color w:val="000000"/>
          <w:spacing w:val="6"/>
          <w:sz w:val="28"/>
          <w:szCs w:val="28"/>
          <w:lang w:val="ru-RU"/>
        </w:rPr>
        <w:t>формирование с детьми и подростками более близких отношений путем доверительных бесед с искренним стремлением понять их и оказать</w:t>
      </w:r>
      <w:r w:rsidR="005452BF">
        <w:rPr>
          <w:rFonts w:ascii="Times New Roman" w:hAnsi="Times New Roman"/>
          <w:color w:val="000000"/>
          <w:spacing w:val="6"/>
          <w:sz w:val="28"/>
          <w:szCs w:val="28"/>
          <w:lang w:val="ru-RU"/>
        </w:rPr>
        <w:br/>
      </w:r>
      <w:r w:rsidRPr="005452BF">
        <w:rPr>
          <w:rFonts w:ascii="Times New Roman" w:hAnsi="Times New Roman"/>
          <w:color w:val="000000"/>
          <w:spacing w:val="6"/>
          <w:sz w:val="28"/>
          <w:szCs w:val="28"/>
          <w:lang w:val="ru-RU"/>
        </w:rPr>
        <w:t>помощь;</w:t>
      </w:r>
    </w:p>
    <w:p w:rsidR="008B066B" w:rsidRPr="00F47FAD" w:rsidRDefault="008B066B" w:rsidP="00C33407">
      <w:pPr>
        <w:spacing w:line="264" w:lineRule="auto"/>
        <w:ind w:firstLine="709"/>
        <w:jc w:val="both"/>
        <w:rPr>
          <w:rFonts w:ascii="Times New Roman" w:hAnsi="Times New Roman"/>
          <w:color w:val="000000"/>
          <w:sz w:val="28"/>
          <w:szCs w:val="28"/>
          <w:lang w:val="ru-RU"/>
        </w:rPr>
      </w:pPr>
      <w:r w:rsidRPr="00F47FAD">
        <w:rPr>
          <w:rFonts w:ascii="Times New Roman" w:hAnsi="Times New Roman"/>
          <w:color w:val="000000"/>
          <w:sz w:val="28"/>
          <w:szCs w:val="28"/>
          <w:lang w:val="ru-RU"/>
        </w:rPr>
        <w:t>облегчение душевных страданий;</w:t>
      </w:r>
    </w:p>
    <w:p w:rsidR="008B066B" w:rsidRPr="00F47FAD" w:rsidRDefault="008B066B" w:rsidP="005452BF">
      <w:pPr>
        <w:spacing w:line="257" w:lineRule="auto"/>
        <w:ind w:firstLine="709"/>
        <w:jc w:val="both"/>
        <w:rPr>
          <w:rFonts w:ascii="Times New Roman" w:hAnsi="Times New Roman"/>
          <w:color w:val="000000"/>
          <w:sz w:val="28"/>
          <w:szCs w:val="28"/>
          <w:lang w:val="ru-RU"/>
        </w:rPr>
      </w:pPr>
      <w:r w:rsidRPr="00F47FAD">
        <w:rPr>
          <w:rFonts w:ascii="Times New Roman" w:hAnsi="Times New Roman"/>
          <w:color w:val="000000"/>
          <w:sz w:val="28"/>
          <w:szCs w:val="28"/>
          <w:lang w:val="ru-RU"/>
        </w:rPr>
        <w:lastRenderedPageBreak/>
        <w:t>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8B066B" w:rsidRPr="00F47FAD" w:rsidRDefault="008B066B" w:rsidP="005452BF">
      <w:pPr>
        <w:spacing w:line="257" w:lineRule="auto"/>
        <w:ind w:firstLine="709"/>
        <w:jc w:val="both"/>
        <w:rPr>
          <w:rFonts w:ascii="Times New Roman" w:hAnsi="Times New Roman"/>
          <w:color w:val="000000"/>
          <w:sz w:val="28"/>
          <w:szCs w:val="28"/>
          <w:lang w:val="ru-RU"/>
        </w:rPr>
      </w:pPr>
      <w:r w:rsidRPr="00F47FAD">
        <w:rPr>
          <w:rFonts w:ascii="Times New Roman" w:hAnsi="Times New Roman"/>
          <w:color w:val="000000"/>
          <w:sz w:val="28"/>
          <w:szCs w:val="28"/>
          <w:lang w:val="ru-RU"/>
        </w:rPr>
        <w:t>оказание помощи в учебе ученикам с низкой успеваемостью;</w:t>
      </w:r>
    </w:p>
    <w:p w:rsidR="008B066B" w:rsidRPr="00F47FAD" w:rsidRDefault="008B066B" w:rsidP="005452BF">
      <w:pPr>
        <w:spacing w:line="257" w:lineRule="auto"/>
        <w:ind w:firstLine="709"/>
        <w:jc w:val="both"/>
        <w:rPr>
          <w:rFonts w:ascii="Times New Roman" w:hAnsi="Times New Roman"/>
          <w:color w:val="000000"/>
          <w:sz w:val="28"/>
          <w:szCs w:val="28"/>
          <w:lang w:val="ru-RU"/>
        </w:rPr>
      </w:pPr>
      <w:r w:rsidRPr="00F47FAD">
        <w:rPr>
          <w:rFonts w:ascii="Times New Roman" w:hAnsi="Times New Roman"/>
          <w:color w:val="000000"/>
          <w:sz w:val="28"/>
          <w:szCs w:val="28"/>
          <w:lang w:val="ru-RU"/>
        </w:rPr>
        <w:t>контроль посещаемости занятий и прогулов;</w:t>
      </w:r>
    </w:p>
    <w:p w:rsidR="008B066B" w:rsidRPr="00F47FAD" w:rsidRDefault="008B066B" w:rsidP="005452BF">
      <w:pPr>
        <w:spacing w:line="257" w:lineRule="auto"/>
        <w:ind w:firstLine="709"/>
        <w:jc w:val="both"/>
        <w:rPr>
          <w:rFonts w:ascii="Times New Roman" w:hAnsi="Times New Roman"/>
          <w:color w:val="000000"/>
          <w:sz w:val="28"/>
          <w:szCs w:val="28"/>
          <w:lang w:val="ru-RU"/>
        </w:rPr>
      </w:pPr>
      <w:r w:rsidRPr="00F47FAD">
        <w:rPr>
          <w:rFonts w:ascii="Times New Roman" w:hAnsi="Times New Roman"/>
          <w:color w:val="000000"/>
          <w:sz w:val="28"/>
          <w:szCs w:val="28"/>
          <w:lang w:val="ru-RU"/>
        </w:rPr>
        <w:t xml:space="preserve">дестигматизация психических болезней (борьба с преобладающим стыдом перед ними), предотвращение злоупотребления алкоголем и наркотиками; своевременное направление </w:t>
      </w:r>
      <w:r w:rsidR="00D301DF">
        <w:rPr>
          <w:rFonts w:ascii="Times New Roman" w:hAnsi="Times New Roman"/>
          <w:color w:val="000000"/>
          <w:sz w:val="28"/>
          <w:szCs w:val="28"/>
          <w:lang w:val="ru-RU"/>
        </w:rPr>
        <w:t>об</w:t>
      </w:r>
      <w:r w:rsidRPr="00F47FAD">
        <w:rPr>
          <w:rFonts w:ascii="Times New Roman" w:hAnsi="Times New Roman"/>
          <w:color w:val="000000"/>
          <w:sz w:val="28"/>
          <w:szCs w:val="28"/>
          <w:lang w:val="ru-RU"/>
        </w:rPr>
        <w:t>уча</w:t>
      </w:r>
      <w:r w:rsidR="00D301DF">
        <w:rPr>
          <w:rFonts w:ascii="Times New Roman" w:hAnsi="Times New Roman"/>
          <w:color w:val="000000"/>
          <w:sz w:val="28"/>
          <w:szCs w:val="28"/>
          <w:lang w:val="ru-RU"/>
        </w:rPr>
        <w:t>ю</w:t>
      </w:r>
      <w:r w:rsidRPr="00F47FAD">
        <w:rPr>
          <w:rFonts w:ascii="Times New Roman" w:hAnsi="Times New Roman"/>
          <w:color w:val="000000"/>
          <w:sz w:val="28"/>
          <w:szCs w:val="28"/>
          <w:lang w:val="ru-RU"/>
        </w:rPr>
        <w:t>щихся на лечение в связи с психическими расстройствами и злоупотреблением алкоголем или наркотиками;</w:t>
      </w:r>
    </w:p>
    <w:p w:rsidR="008B066B" w:rsidRPr="00F47FAD" w:rsidRDefault="008B066B" w:rsidP="005452BF">
      <w:pPr>
        <w:spacing w:line="257" w:lineRule="auto"/>
        <w:ind w:firstLine="709"/>
        <w:jc w:val="both"/>
        <w:rPr>
          <w:rFonts w:ascii="Times New Roman" w:hAnsi="Times New Roman"/>
          <w:color w:val="000000"/>
          <w:sz w:val="28"/>
          <w:szCs w:val="28"/>
          <w:lang w:val="ru-RU"/>
        </w:rPr>
      </w:pPr>
      <w:r w:rsidRPr="00F47FAD">
        <w:rPr>
          <w:rFonts w:ascii="Times New Roman" w:hAnsi="Times New Roman"/>
          <w:color w:val="000000"/>
          <w:sz w:val="28"/>
          <w:szCs w:val="28"/>
          <w:lang w:val="ru-RU"/>
        </w:rPr>
        <w:t>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w:t>
      </w:r>
    </w:p>
    <w:p w:rsidR="005D31C9" w:rsidRPr="00D301DF" w:rsidRDefault="008B066B" w:rsidP="005452BF">
      <w:pPr>
        <w:spacing w:line="257" w:lineRule="auto"/>
        <w:ind w:firstLine="709"/>
        <w:jc w:val="both"/>
        <w:rPr>
          <w:rFonts w:ascii="Times New Roman" w:hAnsi="Times New Roman"/>
          <w:color w:val="000000"/>
          <w:sz w:val="28"/>
          <w:szCs w:val="28"/>
          <w:lang w:val="ru-RU"/>
        </w:rPr>
      </w:pPr>
      <w:r w:rsidRPr="00F47FAD">
        <w:rPr>
          <w:rFonts w:ascii="Times New Roman" w:hAnsi="Times New Roman"/>
          <w:color w:val="000000"/>
          <w:sz w:val="28"/>
          <w:szCs w:val="28"/>
          <w:lang w:val="ru-RU"/>
        </w:rPr>
        <w:t>оказание помощи учителям и другим работникам школ в преодолении стресса на рабочих местах.</w:t>
      </w:r>
    </w:p>
    <w:p w:rsidR="001C627B" w:rsidRPr="00EF03FC" w:rsidRDefault="0023083B" w:rsidP="00EF03FC">
      <w:pPr>
        <w:jc w:val="center"/>
        <w:rPr>
          <w:rFonts w:ascii="Times New Roman" w:hAnsi="Times New Roman"/>
          <w:sz w:val="36"/>
          <w:szCs w:val="36"/>
          <w:lang w:val="ru-RU"/>
        </w:rPr>
      </w:pPr>
      <w:r>
        <w:rPr>
          <w:rFonts w:ascii="Times New Roman" w:hAnsi="Times New Roman"/>
          <w:b/>
          <w:sz w:val="28"/>
          <w:szCs w:val="28"/>
          <w:lang w:val="ru-RU"/>
        </w:rPr>
        <w:br w:type="page"/>
      </w:r>
      <w:r w:rsidR="00D71D7D" w:rsidRPr="00EF03FC">
        <w:rPr>
          <w:rFonts w:ascii="Times New Roman" w:hAnsi="Times New Roman"/>
          <w:b/>
          <w:sz w:val="36"/>
          <w:szCs w:val="36"/>
          <w:lang w:val="ru-RU"/>
        </w:rPr>
        <w:lastRenderedPageBreak/>
        <w:t xml:space="preserve">Общие подходы к проектированию системы </w:t>
      </w:r>
      <w:r w:rsidR="00EF03FC">
        <w:rPr>
          <w:rFonts w:ascii="Times New Roman" w:hAnsi="Times New Roman"/>
          <w:b/>
          <w:sz w:val="36"/>
          <w:szCs w:val="36"/>
          <w:lang w:val="ru-RU"/>
        </w:rPr>
        <w:br/>
      </w:r>
      <w:r w:rsidR="00D71D7D" w:rsidRPr="00EF03FC">
        <w:rPr>
          <w:rFonts w:ascii="Times New Roman" w:hAnsi="Times New Roman"/>
          <w:b/>
          <w:sz w:val="36"/>
          <w:szCs w:val="36"/>
          <w:lang w:val="ru-RU"/>
        </w:rPr>
        <w:t xml:space="preserve">профилактики суицидального поведения обучающихся </w:t>
      </w:r>
      <w:r w:rsidR="00EF03FC">
        <w:rPr>
          <w:rFonts w:ascii="Times New Roman" w:hAnsi="Times New Roman"/>
          <w:b/>
          <w:sz w:val="36"/>
          <w:szCs w:val="36"/>
          <w:lang w:val="ru-RU"/>
        </w:rPr>
        <w:br/>
      </w:r>
      <w:r w:rsidR="00D71D7D" w:rsidRPr="00EF03FC">
        <w:rPr>
          <w:rFonts w:ascii="Times New Roman" w:hAnsi="Times New Roman"/>
          <w:b/>
          <w:sz w:val="36"/>
          <w:szCs w:val="36"/>
          <w:lang w:val="ru-RU"/>
        </w:rPr>
        <w:t>в образовательном учреждении</w:t>
      </w:r>
    </w:p>
    <w:p w:rsidR="00D71D7D" w:rsidRPr="00EF03FC" w:rsidRDefault="00D71D7D" w:rsidP="001F5831">
      <w:pPr>
        <w:ind w:firstLine="709"/>
        <w:jc w:val="both"/>
        <w:rPr>
          <w:rFonts w:ascii="Times New Roman" w:hAnsi="Times New Roman"/>
          <w:sz w:val="18"/>
          <w:szCs w:val="18"/>
          <w:lang w:val="ru-RU"/>
        </w:rPr>
      </w:pP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 xml:space="preserve">Участившиеся случаи суицида среди подростков вызвали широкий общественный резонанс. Они обсуждаются в СМИ, профессиональных сообществах и родительской общественностью. В обращении Уполномоченного при Президенте Российской Федерации по правам ребёнка П. А. Астахова к Президенту Российской Федерации Д. А. Медведеву «О суицидальной ситуации в среде несовершеннолетних», сказано, что, суицидальная ситуация в детско-подростковой части населения нашей страны является крайне неблагополучной и требует принятия экстренных мер по ее улучшению. Для этого необходимо </w:t>
      </w:r>
      <w:r w:rsidRPr="00717245">
        <w:rPr>
          <w:rFonts w:ascii="Times New Roman" w:hAnsi="Times New Roman"/>
          <w:b/>
          <w:sz w:val="28"/>
          <w:szCs w:val="28"/>
          <w:lang w:val="ru-RU"/>
        </w:rPr>
        <w:t>создание отвечающей современным требованиям системы профилактики суицидального поведения у детей и подростков</w:t>
      </w:r>
      <w:r w:rsidRPr="00717245">
        <w:rPr>
          <w:rFonts w:ascii="Times New Roman" w:hAnsi="Times New Roman"/>
          <w:sz w:val="28"/>
          <w:szCs w:val="28"/>
          <w:lang w:val="ru-RU"/>
        </w:rPr>
        <w:t>. Решение столь ответственной и сложной задачи невозможно без совместных усилий государства, общественных организаций, образовательной и правоохранительной систем, органов здравоохранения и социальной защиты.</w:t>
      </w:r>
    </w:p>
    <w:p w:rsidR="001C627B" w:rsidRPr="00717245" w:rsidRDefault="001C627B" w:rsidP="001F5831">
      <w:pPr>
        <w:shd w:val="clear" w:color="auto" w:fill="FFFFFF"/>
        <w:ind w:firstLine="709"/>
        <w:jc w:val="both"/>
        <w:rPr>
          <w:rFonts w:ascii="Times New Roman" w:hAnsi="Times New Roman"/>
          <w:color w:val="000000"/>
          <w:spacing w:val="1"/>
          <w:sz w:val="28"/>
          <w:szCs w:val="28"/>
          <w:lang w:val="ru-RU"/>
        </w:rPr>
      </w:pPr>
      <w:r w:rsidRPr="00717245">
        <w:rPr>
          <w:rFonts w:ascii="Times New Roman" w:hAnsi="Times New Roman"/>
          <w:color w:val="000000"/>
          <w:spacing w:val="1"/>
          <w:sz w:val="28"/>
          <w:szCs w:val="28"/>
          <w:lang w:val="ru-RU"/>
        </w:rPr>
        <w:t xml:space="preserve">Дополним статистические данные о положении детей, приведенные в обращении, материалами других исследований. </w:t>
      </w:r>
      <w:r w:rsidRPr="00717245">
        <w:rPr>
          <w:rFonts w:ascii="Times New Roman" w:hAnsi="Times New Roman"/>
          <w:sz w:val="28"/>
          <w:szCs w:val="28"/>
          <w:lang w:val="ru-RU"/>
        </w:rPr>
        <w:t>ЮНИСЕФ совместно с Независимым институтом социальной политики провели исследование вопроса, как живется в России семьям с детьми. Исследователи собрали статистику, чтобы показать, где накопились проблемы и как их можно решить. Итак, цифры:</w:t>
      </w:r>
    </w:p>
    <w:p w:rsidR="001C627B" w:rsidRPr="00717245" w:rsidRDefault="003D6680" w:rsidP="001F5831">
      <w:pPr>
        <w:ind w:firstLine="709"/>
        <w:jc w:val="both"/>
        <w:rPr>
          <w:rFonts w:ascii="Times New Roman" w:hAnsi="Times New Roman"/>
          <w:sz w:val="28"/>
          <w:szCs w:val="28"/>
          <w:lang w:val="ru-RU"/>
        </w:rPr>
      </w:pPr>
      <w:r>
        <w:rPr>
          <w:rFonts w:ascii="Times New Roman" w:hAnsi="Times New Roman"/>
          <w:sz w:val="28"/>
          <w:szCs w:val="28"/>
          <w:lang w:val="ru-RU"/>
        </w:rPr>
        <w:t xml:space="preserve">на </w:t>
      </w:r>
      <w:r w:rsidR="001C627B" w:rsidRPr="00717245">
        <w:rPr>
          <w:rFonts w:ascii="Times New Roman" w:hAnsi="Times New Roman"/>
          <w:sz w:val="28"/>
          <w:szCs w:val="28"/>
          <w:lang w:val="ru-RU"/>
        </w:rPr>
        <w:t>7500000 уменьшилось количество детей в России за последние 10 лет,</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30% детей рождаются вне брака,</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23% семей, где дети воспитываются без одного из родителей,</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3% детей – сироты,</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16% семей с детьми не могут себе позволить полноценное питание,</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49% семей живут без горячего водоснабжения,</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70% отцов не платят алиментов на ребенка,</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79% детей имеют проблемы со здоровьем по итогам диспансеризации,</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в 3,5 раза выше уровень младенческой смертности в России, чем в странах Европы,</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в 5 раз смертность подростков в России превышает аналогичные показатели большинства стран Европы,</w:t>
      </w:r>
    </w:p>
    <w:p w:rsidR="001C627B" w:rsidRPr="00717245" w:rsidRDefault="001C627B" w:rsidP="00EF03FC">
      <w:pPr>
        <w:spacing w:line="257" w:lineRule="auto"/>
        <w:ind w:firstLine="709"/>
        <w:jc w:val="both"/>
        <w:rPr>
          <w:rFonts w:ascii="Times New Roman" w:hAnsi="Times New Roman"/>
          <w:sz w:val="28"/>
          <w:szCs w:val="28"/>
          <w:lang w:val="ru-RU"/>
        </w:rPr>
      </w:pPr>
      <w:r w:rsidRPr="00717245">
        <w:rPr>
          <w:rFonts w:ascii="Times New Roman" w:hAnsi="Times New Roman"/>
          <w:sz w:val="28"/>
          <w:szCs w:val="28"/>
          <w:lang w:val="ru-RU"/>
        </w:rPr>
        <w:t>на 160% за последние 10 лет выросло число детей в возрасте до 14 лет, состоящих на учете в связи с алкоголизмом,</w:t>
      </w:r>
    </w:p>
    <w:p w:rsidR="001C627B" w:rsidRPr="00717245" w:rsidRDefault="001C627B" w:rsidP="00EF03FC">
      <w:pPr>
        <w:spacing w:line="257" w:lineRule="auto"/>
        <w:ind w:firstLine="709"/>
        <w:jc w:val="both"/>
        <w:rPr>
          <w:rFonts w:ascii="Times New Roman" w:hAnsi="Times New Roman"/>
          <w:sz w:val="28"/>
          <w:szCs w:val="28"/>
          <w:lang w:val="ru-RU"/>
        </w:rPr>
      </w:pPr>
      <w:r w:rsidRPr="00717245">
        <w:rPr>
          <w:rFonts w:ascii="Times New Roman" w:hAnsi="Times New Roman"/>
          <w:sz w:val="28"/>
          <w:szCs w:val="28"/>
          <w:lang w:val="ru-RU"/>
        </w:rPr>
        <w:t>4 место в мире занимает Россия по распространенности табакокурения среди подростков,</w:t>
      </w:r>
    </w:p>
    <w:p w:rsidR="001C627B" w:rsidRPr="00717245" w:rsidRDefault="001C627B" w:rsidP="00EF03FC">
      <w:pPr>
        <w:spacing w:line="257" w:lineRule="auto"/>
        <w:ind w:firstLine="709"/>
        <w:jc w:val="both"/>
        <w:rPr>
          <w:rFonts w:ascii="Times New Roman" w:hAnsi="Times New Roman"/>
          <w:sz w:val="28"/>
          <w:szCs w:val="28"/>
          <w:lang w:val="ru-RU"/>
        </w:rPr>
      </w:pPr>
      <w:r w:rsidRPr="00717245">
        <w:rPr>
          <w:rFonts w:ascii="Times New Roman" w:hAnsi="Times New Roman"/>
          <w:sz w:val="28"/>
          <w:szCs w:val="28"/>
          <w:lang w:val="ru-RU"/>
        </w:rPr>
        <w:t>3 место в мире занимает Россия по уровню подросткового суицида.</w:t>
      </w:r>
    </w:p>
    <w:p w:rsidR="001C627B" w:rsidRPr="00717245" w:rsidRDefault="001C627B" w:rsidP="00EF03FC">
      <w:pPr>
        <w:shd w:val="clear" w:color="auto" w:fill="FFFFFF"/>
        <w:spacing w:line="257" w:lineRule="auto"/>
        <w:ind w:firstLine="709"/>
        <w:jc w:val="both"/>
        <w:rPr>
          <w:rFonts w:ascii="Times New Roman" w:hAnsi="Times New Roman"/>
          <w:sz w:val="28"/>
          <w:szCs w:val="28"/>
          <w:lang w:val="ru-RU"/>
        </w:rPr>
      </w:pPr>
      <w:r w:rsidRPr="00717245">
        <w:rPr>
          <w:rFonts w:ascii="Times New Roman" w:hAnsi="Times New Roman"/>
          <w:sz w:val="28"/>
          <w:szCs w:val="28"/>
          <w:lang w:val="ru-RU"/>
        </w:rPr>
        <w:t>В разделе обращения «Предложения по совершенствованию деятельности в сфере профилактики суицидального поведения несовершеннолетних» Уполномоченный при Президенте Российской Федерации по правам ребёнка предлагает систему мер для различных ведомств. На уровень общеобразовательных учреждений выходят следующие позиции:</w:t>
      </w:r>
    </w:p>
    <w:p w:rsidR="001C627B" w:rsidRPr="00717245" w:rsidRDefault="001C627B" w:rsidP="001F5831">
      <w:pPr>
        <w:shd w:val="clear" w:color="auto" w:fill="FFFFFF"/>
        <w:ind w:firstLine="709"/>
        <w:jc w:val="both"/>
        <w:rPr>
          <w:rFonts w:ascii="Times New Roman" w:hAnsi="Times New Roman"/>
          <w:sz w:val="28"/>
          <w:szCs w:val="28"/>
          <w:lang w:val="ru-RU"/>
        </w:rPr>
      </w:pPr>
      <w:r w:rsidRPr="00717245">
        <w:rPr>
          <w:rFonts w:ascii="Times New Roman" w:hAnsi="Times New Roman"/>
          <w:color w:val="000000"/>
          <w:spacing w:val="5"/>
          <w:sz w:val="28"/>
          <w:szCs w:val="28"/>
          <w:lang w:val="ru-RU"/>
        </w:rPr>
        <w:lastRenderedPageBreak/>
        <w:t xml:space="preserve">1.8. обеспечить достаточное число ставок психологов в образовательных </w:t>
      </w:r>
      <w:r w:rsidRPr="00717245">
        <w:rPr>
          <w:rFonts w:ascii="Times New Roman" w:hAnsi="Times New Roman"/>
          <w:color w:val="000000"/>
          <w:spacing w:val="1"/>
          <w:sz w:val="28"/>
          <w:szCs w:val="28"/>
          <w:lang w:val="ru-RU"/>
        </w:rPr>
        <w:t>учреждениях, имеющих специальную подготовку для профилактики суицидального поведения детей и подростков;</w:t>
      </w:r>
    </w:p>
    <w:p w:rsidR="001C627B" w:rsidRPr="00EF03FC" w:rsidRDefault="001C627B" w:rsidP="001F5831">
      <w:pPr>
        <w:shd w:val="clear" w:color="auto" w:fill="FFFFFF"/>
        <w:ind w:firstLine="709"/>
        <w:jc w:val="both"/>
        <w:rPr>
          <w:rFonts w:ascii="Times New Roman" w:hAnsi="Times New Roman"/>
          <w:spacing w:val="4"/>
          <w:sz w:val="28"/>
          <w:szCs w:val="28"/>
          <w:lang w:val="ru-RU"/>
        </w:rPr>
      </w:pPr>
      <w:r w:rsidRPr="00717245">
        <w:rPr>
          <w:rFonts w:ascii="Times New Roman" w:hAnsi="Times New Roman"/>
          <w:color w:val="000000"/>
          <w:spacing w:val="-1"/>
          <w:sz w:val="28"/>
          <w:szCs w:val="28"/>
          <w:lang w:val="ru-RU"/>
        </w:rPr>
        <w:t xml:space="preserve">1.9. обеспечить организацию системной социально-психологической </w:t>
      </w:r>
      <w:r w:rsidRPr="00717245">
        <w:rPr>
          <w:rFonts w:ascii="Times New Roman" w:hAnsi="Times New Roman"/>
          <w:color w:val="000000"/>
          <w:spacing w:val="-2"/>
          <w:sz w:val="28"/>
          <w:szCs w:val="28"/>
          <w:lang w:val="ru-RU"/>
        </w:rPr>
        <w:t>ра</w:t>
      </w:r>
      <w:r w:rsidRPr="00EF03FC">
        <w:rPr>
          <w:rFonts w:ascii="Times New Roman" w:hAnsi="Times New Roman"/>
          <w:color w:val="000000"/>
          <w:spacing w:val="4"/>
          <w:sz w:val="28"/>
          <w:szCs w:val="28"/>
          <w:lang w:val="ru-RU"/>
        </w:rPr>
        <w:t>боты с детьми из семей, находящихся в социально опасном состоянии, направленной на устранение отрицательных последствий внутрисемейных конфликтов;</w:t>
      </w:r>
    </w:p>
    <w:p w:rsidR="001C627B" w:rsidRPr="00717245" w:rsidRDefault="001C627B" w:rsidP="001F5831">
      <w:pPr>
        <w:shd w:val="clear" w:color="auto" w:fill="FFFFFF"/>
        <w:ind w:firstLine="709"/>
        <w:jc w:val="both"/>
        <w:rPr>
          <w:rFonts w:ascii="Times New Roman" w:hAnsi="Times New Roman"/>
          <w:color w:val="000000"/>
          <w:spacing w:val="1"/>
          <w:sz w:val="28"/>
          <w:szCs w:val="28"/>
          <w:lang w:val="ru-RU"/>
        </w:rPr>
      </w:pPr>
      <w:r w:rsidRPr="00717245">
        <w:rPr>
          <w:rFonts w:ascii="Times New Roman" w:hAnsi="Times New Roman"/>
          <w:sz w:val="28"/>
          <w:szCs w:val="28"/>
          <w:lang w:val="ru-RU"/>
        </w:rPr>
        <w:t xml:space="preserve">1.12. </w:t>
      </w:r>
      <w:r w:rsidRPr="00717245">
        <w:rPr>
          <w:rFonts w:ascii="Times New Roman" w:hAnsi="Times New Roman"/>
          <w:color w:val="000000"/>
          <w:spacing w:val="1"/>
          <w:sz w:val="28"/>
          <w:szCs w:val="28"/>
          <w:lang w:val="ru-RU"/>
        </w:rPr>
        <w:t xml:space="preserve">разработать комплекс профилактических мер, направленных на </w:t>
      </w:r>
      <w:r w:rsidRPr="00717245">
        <w:rPr>
          <w:rFonts w:ascii="Times New Roman" w:hAnsi="Times New Roman"/>
          <w:color w:val="000000"/>
          <w:spacing w:val="2"/>
          <w:sz w:val="28"/>
          <w:szCs w:val="28"/>
          <w:lang w:val="ru-RU"/>
        </w:rPr>
        <w:t xml:space="preserve">предотвращение суицидов, в том числе на повышение эффективности в общеобразовательных учреждениях индивидуальной работы с несовершеннолетними и их родителями, совершенствование форм </w:t>
      </w:r>
      <w:r w:rsidRPr="00717245">
        <w:rPr>
          <w:rFonts w:ascii="Times New Roman" w:hAnsi="Times New Roman"/>
          <w:color w:val="000000"/>
          <w:spacing w:val="1"/>
          <w:sz w:val="28"/>
          <w:szCs w:val="28"/>
          <w:lang w:val="ru-RU"/>
        </w:rPr>
        <w:t>просветительской работы среди несовершеннолетних и их родителей.</w:t>
      </w:r>
    </w:p>
    <w:p w:rsidR="001C627B" w:rsidRPr="00717245" w:rsidRDefault="001C627B" w:rsidP="001F5831">
      <w:pPr>
        <w:shd w:val="clear" w:color="auto" w:fill="FFFFFF"/>
        <w:ind w:firstLine="709"/>
        <w:jc w:val="both"/>
        <w:rPr>
          <w:rFonts w:ascii="Times New Roman" w:hAnsi="Times New Roman"/>
          <w:sz w:val="28"/>
          <w:szCs w:val="28"/>
          <w:lang w:val="ru-RU"/>
        </w:rPr>
      </w:pPr>
      <w:r w:rsidRPr="00717245">
        <w:rPr>
          <w:rFonts w:ascii="Times New Roman" w:hAnsi="Times New Roman"/>
          <w:color w:val="000000"/>
          <w:spacing w:val="1"/>
          <w:sz w:val="28"/>
          <w:szCs w:val="28"/>
          <w:lang w:val="ru-RU"/>
        </w:rPr>
        <w:t xml:space="preserve">Как видно из рекомендаций основной акцент в деятельности общеобразовательных учреждений делается на индивидуальную работу с обучающимися и их родителями, просветительскую работу с участниками образовательного процесса. </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color w:val="000000"/>
          <w:spacing w:val="-2"/>
          <w:sz w:val="28"/>
          <w:szCs w:val="28"/>
          <w:lang w:val="ru-RU"/>
        </w:rPr>
        <w:t>Безусловно,</w:t>
      </w:r>
      <w:r w:rsidRPr="00717245">
        <w:rPr>
          <w:rFonts w:ascii="Times New Roman" w:hAnsi="Times New Roman"/>
          <w:color w:val="000000"/>
          <w:spacing w:val="-1"/>
          <w:sz w:val="28"/>
          <w:szCs w:val="28"/>
          <w:lang w:val="ru-RU"/>
        </w:rPr>
        <w:t xml:space="preserve"> организация системной социально-психологической </w:t>
      </w:r>
      <w:r w:rsidRPr="00717245">
        <w:rPr>
          <w:rFonts w:ascii="Times New Roman" w:hAnsi="Times New Roman"/>
          <w:color w:val="000000"/>
          <w:spacing w:val="-2"/>
          <w:sz w:val="28"/>
          <w:szCs w:val="28"/>
          <w:lang w:val="ru-RU"/>
        </w:rPr>
        <w:t>работы с детьми из семей, находящихся в социально опасном состоянии, ведется каждом образовательном учреждении.</w:t>
      </w:r>
      <w:r w:rsidRPr="00717245">
        <w:rPr>
          <w:rFonts w:ascii="Times New Roman" w:hAnsi="Times New Roman"/>
          <w:sz w:val="28"/>
          <w:szCs w:val="28"/>
          <w:lang w:val="ru-RU"/>
        </w:rPr>
        <w:t xml:space="preserve"> Каждая школа имеет данные об изменениях,  происходящих в  социальном составе обучающихся, запланированы и проводятся как индивидуальные, так и групповые профилактические мероприятия. Вместе с тем, необходимо учитывать, что внутрисемейные связи, социальное и информационное окружение ребенка постоянно меняются и обновляются.</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Все, о чем подросток не решается сказать родителям, может быть на его страничке в социальной сети. В социальных сетях, а не дома или  во дворе современные дети выплескивают свои страхи и проблемы. Никому не надо доказывать, что  гарантией благополучия подростка является тесная связь родителями. Если в семье контакты налажены, а родители – главные советчики и пример для детей, то  в трудной ситуации подросток пойдет к ним, и те объяснят, что для любой проблемы существует решение. Но по-настоящему хорошо и уютно дома бывает не всегда. Родители много работают, подросток оказывается представлен сам себе и за любой информацией и советом идет в Интернет и социальные сети. Это не значит, что надо перерубать интернет</w:t>
      </w:r>
      <w:r w:rsidR="00B0280C">
        <w:rPr>
          <w:rFonts w:ascii="Times New Roman" w:hAnsi="Times New Roman"/>
          <w:sz w:val="28"/>
          <w:szCs w:val="28"/>
          <w:lang w:val="ru-RU"/>
        </w:rPr>
        <w:t>-</w:t>
      </w:r>
      <w:r w:rsidRPr="00717245">
        <w:rPr>
          <w:rFonts w:ascii="Times New Roman" w:hAnsi="Times New Roman"/>
          <w:sz w:val="28"/>
          <w:szCs w:val="28"/>
          <w:lang w:val="ru-RU"/>
        </w:rPr>
        <w:t>кабель. Конечно, лишившись Интернета, подросток не узнает части информации как опасной, так и полезной. Но если родители заглянут на страничку ребенка в социальной сети, посмотрят на аватар, на опубликованные фотографии и надписи на стене, на его виртуальных друзей, они многое могут узнать о своем ребенке. Завсегдатаев клубов самоубийц легко узнать с первого взгляда на их страничку. Если там мрачные картинки, рисунки и высказывания с «философским смыслом, полупрозрачное изображение на аватаре – стоит немедленно поговорить с ребенком по душам. И мягко, без нажима выяснить</w:t>
      </w:r>
      <w:r w:rsidR="003D6680">
        <w:rPr>
          <w:rFonts w:ascii="Times New Roman" w:hAnsi="Times New Roman"/>
          <w:sz w:val="28"/>
          <w:szCs w:val="28"/>
          <w:lang w:val="ru-RU"/>
        </w:rPr>
        <w:t>,</w:t>
      </w:r>
      <w:r w:rsidRPr="00717245">
        <w:rPr>
          <w:rFonts w:ascii="Times New Roman" w:hAnsi="Times New Roman"/>
          <w:sz w:val="28"/>
          <w:szCs w:val="28"/>
          <w:lang w:val="ru-RU"/>
        </w:rPr>
        <w:t xml:space="preserve"> чем он живет, откуда у него мрачные мысли. Скорее всего, у него серьезная психическая травма и ему срочно нужна помощь родителей. А может быть, и специалист.</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В школе особую роль в организации межличностных отношений ребенка играет классный руководитель, который помогает школьнику выстроить отно</w:t>
      </w:r>
      <w:r w:rsidRPr="00717245">
        <w:rPr>
          <w:rFonts w:ascii="Times New Roman" w:hAnsi="Times New Roman"/>
          <w:sz w:val="28"/>
          <w:szCs w:val="28"/>
          <w:lang w:val="ru-RU"/>
        </w:rPr>
        <w:lastRenderedPageBreak/>
        <w:t>шения с одноклассниками, а при необходимости, скорректировать психологическую атмосферу в семье ребенка.</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В обращении Уполномоченного при Президенте Российской Федерации по правам ребёнка говорится о необходимости увеличения количества практических психологов в школах. Однако данная проблема не может быть решена в короткие сроки, так как в сельских школах таких специалистов практически нет. В тех же образовательных учреждениях, где работает психолог, необходимо активнее использовать его профессиональные знания для проведения семинаров, организации деятельности методических объединений классных руководителей, выступлений на родительских собраниях.</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Особую роль в организации системы профилактики суицидального поведения обучающихся в образовательном учреждении играют социальные партнеры. Медицинские учреждения, учреждения социальной защиты, правоохранительные органы и другие организации. Особое отношение к суициду у Православной церкви. Оно выработано веками. В Православной церкви не отпевают самоубийц. Почему именно такая позиция? Здесь несколько аспектов. Первый – дисциплинарный. Церковь выработала эту норму, чтобы остановить человека: «Если я покончу с собой, я не буду отпет». Так как большинство людей были глубоко религиозны, это останавливало. Второе – человек совершающий самоубийство, как правило, находится в грехе уныния, что является нарушением одного из христианских заповедей. Третье – суицид – это убийство. И если человек, совершивший любой грех, может покаяться, то самоубийца – уже нет. Если родители – православные, они учат детей с двух лет заповедям Божьим. В таких семьях проблема детского и подросткового суицида не встает. Встреча, со священником с верующим человеком может многое изменить в мировосприятии ребенка.</w:t>
      </w:r>
    </w:p>
    <w:p w:rsidR="001C627B" w:rsidRPr="00717245" w:rsidRDefault="001C627B" w:rsidP="001F5831">
      <w:pPr>
        <w:tabs>
          <w:tab w:val="left" w:pos="0"/>
        </w:tabs>
        <w:ind w:firstLine="709"/>
        <w:jc w:val="both"/>
        <w:rPr>
          <w:rFonts w:ascii="Times New Roman" w:hAnsi="Times New Roman"/>
          <w:sz w:val="28"/>
          <w:szCs w:val="28"/>
          <w:lang w:val="ru-RU"/>
        </w:rPr>
      </w:pPr>
      <w:r w:rsidRPr="00717245">
        <w:rPr>
          <w:rFonts w:ascii="Times New Roman" w:hAnsi="Times New Roman"/>
          <w:sz w:val="28"/>
          <w:szCs w:val="28"/>
          <w:lang w:val="ru-RU"/>
        </w:rPr>
        <w:t>Таким образом, активизация деятельности по профилактике суицидального поведения обучающихся в образовательном учреждении на сегодняшний день является одним из приоритетных направлений в воспитательной работе. Компоненты системы профилактики, как правило</w:t>
      </w:r>
      <w:r w:rsidR="00B0280C">
        <w:rPr>
          <w:rFonts w:ascii="Times New Roman" w:hAnsi="Times New Roman"/>
          <w:sz w:val="28"/>
          <w:szCs w:val="28"/>
          <w:lang w:val="ru-RU"/>
        </w:rPr>
        <w:t>,</w:t>
      </w:r>
      <w:r w:rsidRPr="00717245">
        <w:rPr>
          <w:rFonts w:ascii="Times New Roman" w:hAnsi="Times New Roman"/>
          <w:sz w:val="28"/>
          <w:szCs w:val="28"/>
          <w:lang w:val="ru-RU"/>
        </w:rPr>
        <w:t xml:space="preserve"> во всех учреждения одинаковые, содержание их может отражать специфику конкретного учреждения:</w:t>
      </w:r>
    </w:p>
    <w:p w:rsidR="001C627B" w:rsidRPr="00EF03FC" w:rsidRDefault="001C627B" w:rsidP="001F5831">
      <w:pPr>
        <w:ind w:firstLine="709"/>
        <w:jc w:val="both"/>
        <w:rPr>
          <w:rFonts w:ascii="Times New Roman" w:hAnsi="Times New Roman"/>
          <w:sz w:val="20"/>
          <w:szCs w:val="20"/>
          <w:lang w:val="ru-RU"/>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7"/>
        <w:gridCol w:w="2268"/>
        <w:gridCol w:w="7189"/>
      </w:tblGrid>
      <w:tr w:rsidR="00717245" w:rsidRPr="00EF03FC" w:rsidTr="00EF03FC">
        <w:tc>
          <w:tcPr>
            <w:tcW w:w="201" w:type="pct"/>
          </w:tcPr>
          <w:p w:rsidR="001C627B" w:rsidRPr="00EF03FC" w:rsidRDefault="001C627B" w:rsidP="00EF03FC">
            <w:pPr>
              <w:jc w:val="center"/>
              <w:rPr>
                <w:rFonts w:ascii="Times New Roman" w:hAnsi="Times New Roman"/>
                <w:b/>
                <w:lang w:val="ru-RU"/>
              </w:rPr>
            </w:pPr>
          </w:p>
        </w:tc>
        <w:tc>
          <w:tcPr>
            <w:tcW w:w="1151" w:type="pct"/>
          </w:tcPr>
          <w:p w:rsidR="001C627B" w:rsidRPr="00EF03FC" w:rsidRDefault="001C627B" w:rsidP="00EF03FC">
            <w:pPr>
              <w:jc w:val="center"/>
              <w:rPr>
                <w:rFonts w:ascii="Times New Roman" w:hAnsi="Times New Roman"/>
                <w:b/>
              </w:rPr>
            </w:pPr>
            <w:r w:rsidRPr="00EF03FC">
              <w:rPr>
                <w:rFonts w:ascii="Times New Roman" w:hAnsi="Times New Roman"/>
                <w:b/>
              </w:rPr>
              <w:t>Направление работы</w:t>
            </w:r>
          </w:p>
        </w:tc>
        <w:tc>
          <w:tcPr>
            <w:tcW w:w="3648" w:type="pct"/>
          </w:tcPr>
          <w:p w:rsidR="001C627B" w:rsidRPr="00EF03FC" w:rsidRDefault="001C627B" w:rsidP="00EF03FC">
            <w:pPr>
              <w:jc w:val="center"/>
              <w:rPr>
                <w:rFonts w:ascii="Times New Roman" w:hAnsi="Times New Roman"/>
                <w:b/>
              </w:rPr>
            </w:pPr>
            <w:r w:rsidRPr="00EF03FC">
              <w:rPr>
                <w:rFonts w:ascii="Times New Roman" w:hAnsi="Times New Roman"/>
                <w:b/>
              </w:rPr>
              <w:t>Содержание деятельности</w:t>
            </w:r>
          </w:p>
        </w:tc>
      </w:tr>
      <w:tr w:rsidR="00717245" w:rsidRPr="00907A58" w:rsidTr="00EF03FC">
        <w:tc>
          <w:tcPr>
            <w:tcW w:w="201" w:type="pct"/>
          </w:tcPr>
          <w:p w:rsidR="001C627B" w:rsidRPr="005D0A9A" w:rsidRDefault="001C627B" w:rsidP="00EF03FC">
            <w:pPr>
              <w:jc w:val="both"/>
              <w:rPr>
                <w:rFonts w:ascii="Times New Roman" w:hAnsi="Times New Roman"/>
              </w:rPr>
            </w:pPr>
            <w:r w:rsidRPr="005D0A9A">
              <w:rPr>
                <w:rFonts w:ascii="Times New Roman" w:hAnsi="Times New Roman"/>
              </w:rPr>
              <w:t>1.</w:t>
            </w:r>
          </w:p>
        </w:tc>
        <w:tc>
          <w:tcPr>
            <w:tcW w:w="1151" w:type="pct"/>
          </w:tcPr>
          <w:p w:rsidR="001C627B" w:rsidRPr="00EF03FC" w:rsidRDefault="001C627B" w:rsidP="00EF03FC">
            <w:pPr>
              <w:jc w:val="both"/>
              <w:rPr>
                <w:rFonts w:ascii="Times New Roman" w:hAnsi="Times New Roman"/>
                <w:i/>
                <w:lang w:val="ru-RU"/>
              </w:rPr>
            </w:pPr>
            <w:r w:rsidRPr="00EF03FC">
              <w:rPr>
                <w:rFonts w:ascii="Times New Roman" w:hAnsi="Times New Roman"/>
                <w:i/>
                <w:spacing w:val="-6"/>
                <w:lang w:val="ru-RU"/>
              </w:rPr>
              <w:t>Нормативно-правое</w:t>
            </w:r>
            <w:r w:rsidRPr="00EF03FC">
              <w:rPr>
                <w:rFonts w:ascii="Times New Roman" w:hAnsi="Times New Roman"/>
                <w:i/>
                <w:lang w:val="ru-RU"/>
              </w:rPr>
              <w:t xml:space="preserve"> обеспечение</w:t>
            </w:r>
          </w:p>
        </w:tc>
        <w:tc>
          <w:tcPr>
            <w:tcW w:w="3648" w:type="pct"/>
          </w:tcPr>
          <w:p w:rsidR="001C627B" w:rsidRPr="005D0A9A" w:rsidRDefault="001C627B" w:rsidP="00EF03FC">
            <w:pPr>
              <w:jc w:val="both"/>
              <w:rPr>
                <w:rFonts w:ascii="Times New Roman" w:hAnsi="Times New Roman"/>
                <w:lang w:val="ru-RU"/>
              </w:rPr>
            </w:pPr>
            <w:r w:rsidRPr="005D0A9A">
              <w:rPr>
                <w:rFonts w:ascii="Times New Roman" w:hAnsi="Times New Roman"/>
                <w:lang w:val="ru-RU"/>
              </w:rPr>
              <w:t xml:space="preserve">В образовательном учреждении должен быть сформирован </w:t>
            </w:r>
            <w:r w:rsidRPr="005D0A9A">
              <w:rPr>
                <w:rFonts w:ascii="Times New Roman" w:hAnsi="Times New Roman"/>
                <w:b/>
                <w:lang w:val="ru-RU"/>
              </w:rPr>
              <w:t>пакет нормативно-правовых документов</w:t>
            </w:r>
            <w:r w:rsidRPr="005D0A9A">
              <w:rPr>
                <w:rFonts w:ascii="Times New Roman" w:hAnsi="Times New Roman"/>
                <w:lang w:val="ru-RU"/>
              </w:rPr>
              <w:t xml:space="preserve"> федерального, регионального, муниципального и учрежденческого уровней по вопросам профилактики девиантного поведения и социальной дезадаптации обучающихся.</w:t>
            </w:r>
          </w:p>
          <w:p w:rsidR="001C627B" w:rsidRPr="00EF03FC" w:rsidRDefault="001C627B" w:rsidP="00EF03FC">
            <w:pPr>
              <w:jc w:val="both"/>
              <w:rPr>
                <w:rFonts w:ascii="Times New Roman" w:hAnsi="Times New Roman"/>
                <w:spacing w:val="-8"/>
                <w:lang w:val="ru-RU"/>
              </w:rPr>
            </w:pPr>
            <w:r w:rsidRPr="00EF03FC">
              <w:rPr>
                <w:rFonts w:ascii="Times New Roman" w:hAnsi="Times New Roman"/>
                <w:spacing w:val="-8"/>
                <w:lang w:val="ru-RU"/>
              </w:rPr>
              <w:t xml:space="preserve">В раздел документов </w:t>
            </w:r>
            <w:r w:rsidRPr="00EF03FC">
              <w:rPr>
                <w:rFonts w:ascii="Times New Roman" w:hAnsi="Times New Roman"/>
                <w:b/>
                <w:spacing w:val="-8"/>
                <w:lang w:val="ru-RU"/>
              </w:rPr>
              <w:t>учрежденческого уровня</w:t>
            </w:r>
            <w:r w:rsidRPr="00EF03FC">
              <w:rPr>
                <w:rFonts w:ascii="Times New Roman" w:hAnsi="Times New Roman"/>
                <w:spacing w:val="-8"/>
                <w:lang w:val="ru-RU"/>
              </w:rPr>
              <w:t xml:space="preserve"> могут быть включены:</w:t>
            </w:r>
          </w:p>
          <w:p w:rsidR="001C627B" w:rsidRPr="005D0A9A" w:rsidRDefault="001C627B" w:rsidP="00EF03FC">
            <w:pPr>
              <w:jc w:val="both"/>
              <w:rPr>
                <w:rFonts w:ascii="Times New Roman" w:hAnsi="Times New Roman"/>
                <w:lang w:val="ru-RU"/>
              </w:rPr>
            </w:pPr>
            <w:r w:rsidRPr="005D0A9A">
              <w:rPr>
                <w:rFonts w:ascii="Times New Roman" w:hAnsi="Times New Roman"/>
                <w:b/>
                <w:lang w:val="ru-RU"/>
              </w:rPr>
              <w:t>положения</w:t>
            </w:r>
            <w:r w:rsidRPr="005D0A9A">
              <w:rPr>
                <w:rFonts w:ascii="Times New Roman" w:hAnsi="Times New Roman"/>
                <w:lang w:val="ru-RU"/>
              </w:rPr>
              <w:t>: о профессиональных объединениях, занимающихся профилактической работой (малом педсовете, психолого-педагогическом консилиуме, совете профилактики и др.), о формах профилактической работы (телефоне доверия, электронном почтовом ящике доверия и др.);</w:t>
            </w:r>
          </w:p>
          <w:p w:rsidR="001C627B" w:rsidRPr="005D0A9A" w:rsidRDefault="001C627B" w:rsidP="00EF03FC">
            <w:pPr>
              <w:jc w:val="both"/>
              <w:rPr>
                <w:rFonts w:ascii="Times New Roman" w:hAnsi="Times New Roman"/>
                <w:lang w:val="ru-RU"/>
              </w:rPr>
            </w:pPr>
            <w:r w:rsidRPr="005D0A9A">
              <w:rPr>
                <w:rFonts w:ascii="Times New Roman" w:hAnsi="Times New Roman"/>
                <w:b/>
                <w:lang w:val="ru-RU"/>
              </w:rPr>
              <w:t>должностные инструкции</w:t>
            </w:r>
            <w:r w:rsidRPr="005D0A9A">
              <w:rPr>
                <w:rFonts w:ascii="Times New Roman" w:hAnsi="Times New Roman"/>
                <w:lang w:val="ru-RU"/>
              </w:rPr>
              <w:t xml:space="preserve"> (педагога-психолога, общественного инспектора по защите прав несовершеннолетних и др.)</w:t>
            </w:r>
          </w:p>
        </w:tc>
      </w:tr>
      <w:tr w:rsidR="00717245" w:rsidRPr="00907A58" w:rsidTr="00EF03FC">
        <w:tc>
          <w:tcPr>
            <w:tcW w:w="201" w:type="pct"/>
          </w:tcPr>
          <w:p w:rsidR="001C627B" w:rsidRPr="005D0A9A" w:rsidRDefault="001C627B" w:rsidP="00EF03FC">
            <w:pPr>
              <w:jc w:val="both"/>
              <w:rPr>
                <w:rFonts w:ascii="Times New Roman" w:hAnsi="Times New Roman"/>
              </w:rPr>
            </w:pPr>
            <w:r w:rsidRPr="005D0A9A">
              <w:rPr>
                <w:rFonts w:ascii="Times New Roman" w:hAnsi="Times New Roman"/>
              </w:rPr>
              <w:lastRenderedPageBreak/>
              <w:t>2.</w:t>
            </w:r>
          </w:p>
        </w:tc>
        <w:tc>
          <w:tcPr>
            <w:tcW w:w="1151" w:type="pct"/>
          </w:tcPr>
          <w:p w:rsidR="001C627B" w:rsidRPr="00EF03FC" w:rsidRDefault="001C627B" w:rsidP="00EF03FC">
            <w:pPr>
              <w:jc w:val="both"/>
              <w:rPr>
                <w:rFonts w:ascii="Times New Roman" w:hAnsi="Times New Roman"/>
                <w:i/>
              </w:rPr>
            </w:pPr>
            <w:r w:rsidRPr="00EF03FC">
              <w:rPr>
                <w:rFonts w:ascii="Times New Roman" w:hAnsi="Times New Roman"/>
                <w:i/>
              </w:rPr>
              <w:t>Программно-методическое обеспечение</w:t>
            </w:r>
          </w:p>
        </w:tc>
        <w:tc>
          <w:tcPr>
            <w:tcW w:w="3648" w:type="pct"/>
          </w:tcPr>
          <w:p w:rsidR="001C627B" w:rsidRPr="00EF03FC" w:rsidRDefault="001C627B" w:rsidP="00EF03FC">
            <w:pPr>
              <w:jc w:val="both"/>
              <w:rPr>
                <w:rFonts w:ascii="Times New Roman" w:hAnsi="Times New Roman"/>
                <w:spacing w:val="-6"/>
                <w:lang w:val="ru-RU"/>
              </w:rPr>
            </w:pPr>
            <w:r w:rsidRPr="005D0A9A">
              <w:rPr>
                <w:rFonts w:ascii="Times New Roman" w:hAnsi="Times New Roman"/>
                <w:lang w:val="ru-RU"/>
              </w:rPr>
              <w:t xml:space="preserve">В </w:t>
            </w:r>
            <w:r w:rsidRPr="00EF03FC">
              <w:rPr>
                <w:rFonts w:ascii="Times New Roman" w:hAnsi="Times New Roman"/>
                <w:spacing w:val="-6"/>
                <w:lang w:val="ru-RU"/>
              </w:rPr>
              <w:t xml:space="preserve">образовательном учреждении должна быть разработана </w:t>
            </w:r>
            <w:r w:rsidRPr="00EF03FC">
              <w:rPr>
                <w:rFonts w:ascii="Times New Roman" w:hAnsi="Times New Roman"/>
                <w:b/>
                <w:spacing w:val="-6"/>
                <w:lang w:val="ru-RU"/>
              </w:rPr>
              <w:t>программа</w:t>
            </w:r>
            <w:r w:rsidRPr="00EF03FC">
              <w:rPr>
                <w:rFonts w:ascii="Times New Roman" w:hAnsi="Times New Roman"/>
                <w:spacing w:val="-6"/>
                <w:lang w:val="ru-RU"/>
              </w:rPr>
              <w:t xml:space="preserve"> (раздел, модуль комплексной программы) по профилактике девиантного поведения и социальной дезадаптации обучающихся. </w:t>
            </w:r>
          </w:p>
          <w:p w:rsidR="001C627B" w:rsidRPr="00EF03FC" w:rsidRDefault="001C627B" w:rsidP="00EF03FC">
            <w:pPr>
              <w:jc w:val="both"/>
              <w:rPr>
                <w:rFonts w:ascii="Times New Roman" w:hAnsi="Times New Roman"/>
                <w:spacing w:val="-6"/>
                <w:lang w:val="ru-RU"/>
              </w:rPr>
            </w:pPr>
            <w:r w:rsidRPr="00EF03FC">
              <w:rPr>
                <w:rFonts w:ascii="Times New Roman" w:hAnsi="Times New Roman"/>
                <w:spacing w:val="-6"/>
                <w:lang w:val="ru-RU"/>
              </w:rPr>
              <w:t xml:space="preserve">В </w:t>
            </w:r>
            <w:r w:rsidRPr="00EF03FC">
              <w:rPr>
                <w:rFonts w:ascii="Times New Roman" w:hAnsi="Times New Roman"/>
                <w:b/>
                <w:spacing w:val="-6"/>
                <w:lang w:val="ru-RU"/>
              </w:rPr>
              <w:t xml:space="preserve">программы </w:t>
            </w:r>
            <w:r w:rsidRPr="00EF03FC">
              <w:rPr>
                <w:rFonts w:ascii="Times New Roman" w:hAnsi="Times New Roman"/>
                <w:spacing w:val="-6"/>
                <w:lang w:val="ru-RU"/>
              </w:rPr>
              <w:t xml:space="preserve">воспитательной работы с </w:t>
            </w:r>
            <w:r w:rsidRPr="00EF03FC">
              <w:rPr>
                <w:rFonts w:ascii="Times New Roman" w:hAnsi="Times New Roman"/>
                <w:b/>
                <w:spacing w:val="-6"/>
                <w:lang w:val="ru-RU"/>
              </w:rPr>
              <w:t>классными коллективами</w:t>
            </w:r>
            <w:r w:rsidRPr="00EF03FC">
              <w:rPr>
                <w:rFonts w:ascii="Times New Roman" w:hAnsi="Times New Roman"/>
                <w:spacing w:val="-6"/>
                <w:lang w:val="ru-RU"/>
              </w:rPr>
              <w:t xml:space="preserve"> также должно быть включено данное направление деятельности.</w:t>
            </w:r>
          </w:p>
          <w:p w:rsidR="001C627B" w:rsidRPr="005D0A9A" w:rsidRDefault="001C627B" w:rsidP="00EF03FC">
            <w:pPr>
              <w:jc w:val="both"/>
              <w:rPr>
                <w:rFonts w:ascii="Times New Roman" w:hAnsi="Times New Roman"/>
                <w:lang w:val="ru-RU"/>
              </w:rPr>
            </w:pPr>
            <w:r w:rsidRPr="005D0A9A">
              <w:rPr>
                <w:rFonts w:ascii="Times New Roman" w:hAnsi="Times New Roman"/>
                <w:lang w:val="ru-RU"/>
              </w:rPr>
              <w:t>При необходимости могут быть разработаны программы индивидуального психолого-педагогического сопровождения детей из группы риска.</w:t>
            </w:r>
          </w:p>
          <w:p w:rsidR="001C627B" w:rsidRPr="005D0A9A" w:rsidRDefault="001C627B" w:rsidP="00EF03FC">
            <w:pPr>
              <w:jc w:val="both"/>
              <w:rPr>
                <w:rFonts w:ascii="Times New Roman" w:hAnsi="Times New Roman"/>
                <w:lang w:val="ru-RU"/>
              </w:rPr>
            </w:pPr>
            <w:r w:rsidRPr="005D0A9A">
              <w:rPr>
                <w:rFonts w:ascii="Times New Roman" w:hAnsi="Times New Roman"/>
                <w:lang w:val="ru-RU"/>
              </w:rPr>
              <w:t xml:space="preserve">В библиотеке, медиатеке необходимо сделать </w:t>
            </w:r>
            <w:r w:rsidRPr="005D0A9A">
              <w:rPr>
                <w:rFonts w:ascii="Times New Roman" w:hAnsi="Times New Roman"/>
                <w:b/>
                <w:lang w:val="ru-RU"/>
              </w:rPr>
              <w:t>каталог</w:t>
            </w:r>
            <w:r w:rsidRPr="005D0A9A">
              <w:rPr>
                <w:rFonts w:ascii="Times New Roman" w:hAnsi="Times New Roman"/>
                <w:lang w:val="ru-RU"/>
              </w:rPr>
              <w:t xml:space="preserve"> научной и методической </w:t>
            </w:r>
            <w:r w:rsidRPr="005D0A9A">
              <w:rPr>
                <w:rFonts w:ascii="Times New Roman" w:hAnsi="Times New Roman"/>
                <w:b/>
                <w:lang w:val="ru-RU"/>
              </w:rPr>
              <w:t>литературы</w:t>
            </w:r>
            <w:r w:rsidRPr="005D0A9A">
              <w:rPr>
                <w:rFonts w:ascii="Times New Roman" w:hAnsi="Times New Roman"/>
                <w:lang w:val="ru-RU"/>
              </w:rPr>
              <w:t xml:space="preserve"> по вопросам осуществления профилак</w:t>
            </w:r>
            <w:r w:rsidR="00EF03FC">
              <w:rPr>
                <w:rFonts w:ascii="Times New Roman" w:hAnsi="Times New Roman"/>
                <w:lang w:val="ru-RU"/>
              </w:rPr>
              <w:t>тической работы</w:t>
            </w:r>
          </w:p>
        </w:tc>
      </w:tr>
      <w:tr w:rsidR="00717245" w:rsidRPr="00907A58" w:rsidTr="00EF03FC">
        <w:tc>
          <w:tcPr>
            <w:tcW w:w="201" w:type="pct"/>
          </w:tcPr>
          <w:p w:rsidR="001C627B" w:rsidRPr="005D0A9A" w:rsidRDefault="001C627B" w:rsidP="00EF03FC">
            <w:pPr>
              <w:jc w:val="both"/>
              <w:rPr>
                <w:rFonts w:ascii="Times New Roman" w:hAnsi="Times New Roman"/>
              </w:rPr>
            </w:pPr>
            <w:r w:rsidRPr="005D0A9A">
              <w:rPr>
                <w:rFonts w:ascii="Times New Roman" w:hAnsi="Times New Roman"/>
              </w:rPr>
              <w:t>3.</w:t>
            </w:r>
          </w:p>
        </w:tc>
        <w:tc>
          <w:tcPr>
            <w:tcW w:w="1151" w:type="pct"/>
          </w:tcPr>
          <w:p w:rsidR="001C627B" w:rsidRPr="00EF03FC" w:rsidRDefault="001C627B" w:rsidP="00EF03FC">
            <w:pPr>
              <w:jc w:val="both"/>
              <w:rPr>
                <w:rFonts w:ascii="Times New Roman" w:hAnsi="Times New Roman"/>
                <w:i/>
              </w:rPr>
            </w:pPr>
            <w:r w:rsidRPr="00EF03FC">
              <w:rPr>
                <w:rFonts w:ascii="Times New Roman" w:hAnsi="Times New Roman"/>
                <w:i/>
              </w:rPr>
              <w:t>Организационное обеспечение</w:t>
            </w:r>
          </w:p>
        </w:tc>
        <w:tc>
          <w:tcPr>
            <w:tcW w:w="3648" w:type="pct"/>
          </w:tcPr>
          <w:p w:rsidR="001C627B" w:rsidRPr="005D0A9A" w:rsidRDefault="001C627B" w:rsidP="00EF03FC">
            <w:pPr>
              <w:jc w:val="both"/>
              <w:rPr>
                <w:rFonts w:ascii="Times New Roman" w:hAnsi="Times New Roman"/>
                <w:lang w:val="ru-RU"/>
              </w:rPr>
            </w:pPr>
            <w:r w:rsidRPr="005D0A9A">
              <w:rPr>
                <w:rFonts w:ascii="Times New Roman" w:hAnsi="Times New Roman"/>
                <w:lang w:val="ru-RU"/>
              </w:rPr>
              <w:t>Первый этап организационного обеспечения - мониторинг социального состава, диагностика и прогнозирование проблем в социализации обучающихся.</w:t>
            </w:r>
          </w:p>
          <w:p w:rsidR="001C627B" w:rsidRPr="005D0A9A" w:rsidRDefault="001C627B" w:rsidP="00EF03FC">
            <w:pPr>
              <w:jc w:val="both"/>
              <w:rPr>
                <w:rFonts w:ascii="Times New Roman" w:hAnsi="Times New Roman"/>
                <w:lang w:val="ru-RU"/>
              </w:rPr>
            </w:pPr>
            <w:r w:rsidRPr="005D0A9A">
              <w:rPr>
                <w:rFonts w:ascii="Times New Roman" w:hAnsi="Times New Roman"/>
                <w:lang w:val="ru-RU"/>
              </w:rPr>
              <w:t>Структура профилактической деятельности.</w:t>
            </w:r>
          </w:p>
          <w:p w:rsidR="001C627B" w:rsidRPr="005D0A9A" w:rsidRDefault="001C627B" w:rsidP="00EF03FC">
            <w:pPr>
              <w:jc w:val="both"/>
              <w:rPr>
                <w:rFonts w:ascii="Times New Roman" w:hAnsi="Times New Roman"/>
                <w:lang w:val="ru-RU"/>
              </w:rPr>
            </w:pPr>
            <w:r w:rsidRPr="005D0A9A">
              <w:rPr>
                <w:rFonts w:ascii="Times New Roman" w:hAnsi="Times New Roman"/>
                <w:lang w:val="ru-RU"/>
              </w:rPr>
              <w:t>Работа с обучающимися (групповая и индивидуальная):</w:t>
            </w:r>
          </w:p>
          <w:p w:rsidR="001C627B" w:rsidRPr="005D0A9A" w:rsidRDefault="001C627B" w:rsidP="00EF03FC">
            <w:pPr>
              <w:jc w:val="both"/>
              <w:rPr>
                <w:rFonts w:ascii="Times New Roman" w:hAnsi="Times New Roman"/>
                <w:lang w:val="ru-RU"/>
              </w:rPr>
            </w:pPr>
            <w:r w:rsidRPr="005D0A9A">
              <w:rPr>
                <w:rFonts w:ascii="Times New Roman" w:hAnsi="Times New Roman"/>
                <w:lang w:val="ru-RU"/>
              </w:rPr>
              <w:t>работа с родителями (групповая и индивидуальная),</w:t>
            </w:r>
          </w:p>
          <w:p w:rsidR="001C627B" w:rsidRPr="005D0A9A" w:rsidRDefault="001C627B" w:rsidP="00EF03FC">
            <w:pPr>
              <w:jc w:val="both"/>
              <w:rPr>
                <w:rFonts w:ascii="Times New Roman" w:hAnsi="Times New Roman"/>
                <w:lang w:val="ru-RU"/>
              </w:rPr>
            </w:pPr>
            <w:r w:rsidRPr="005D0A9A">
              <w:rPr>
                <w:rFonts w:ascii="Times New Roman" w:hAnsi="Times New Roman"/>
                <w:lang w:val="ru-RU"/>
              </w:rPr>
              <w:t>работа с педагогическим коллективом,</w:t>
            </w:r>
          </w:p>
          <w:p w:rsidR="001C627B" w:rsidRPr="005D0A9A" w:rsidRDefault="001C627B" w:rsidP="00EF03FC">
            <w:pPr>
              <w:jc w:val="both"/>
              <w:rPr>
                <w:rFonts w:ascii="Times New Roman" w:hAnsi="Times New Roman"/>
                <w:lang w:val="ru-RU"/>
              </w:rPr>
            </w:pPr>
            <w:r w:rsidRPr="005D0A9A">
              <w:rPr>
                <w:rFonts w:ascii="Times New Roman" w:hAnsi="Times New Roman"/>
                <w:lang w:val="ru-RU"/>
              </w:rPr>
              <w:t>взаимоде</w:t>
            </w:r>
            <w:r w:rsidR="00EF03FC">
              <w:rPr>
                <w:rFonts w:ascii="Times New Roman" w:hAnsi="Times New Roman"/>
                <w:lang w:val="ru-RU"/>
              </w:rPr>
              <w:t>йствие с социальными партнерами</w:t>
            </w:r>
          </w:p>
        </w:tc>
      </w:tr>
      <w:tr w:rsidR="00717245" w:rsidRPr="00907A58" w:rsidTr="00EF03FC">
        <w:tc>
          <w:tcPr>
            <w:tcW w:w="201" w:type="pct"/>
          </w:tcPr>
          <w:p w:rsidR="001C627B" w:rsidRPr="005D0A9A" w:rsidRDefault="001C627B" w:rsidP="00EF03FC">
            <w:pPr>
              <w:jc w:val="both"/>
              <w:rPr>
                <w:rFonts w:ascii="Times New Roman" w:hAnsi="Times New Roman"/>
              </w:rPr>
            </w:pPr>
            <w:r w:rsidRPr="005D0A9A">
              <w:rPr>
                <w:rFonts w:ascii="Times New Roman" w:hAnsi="Times New Roman"/>
              </w:rPr>
              <w:t>4.</w:t>
            </w:r>
          </w:p>
        </w:tc>
        <w:tc>
          <w:tcPr>
            <w:tcW w:w="1151" w:type="pct"/>
          </w:tcPr>
          <w:p w:rsidR="001C627B" w:rsidRPr="00EF03FC" w:rsidRDefault="001C627B" w:rsidP="00EF03FC">
            <w:pPr>
              <w:jc w:val="both"/>
              <w:rPr>
                <w:rFonts w:ascii="Times New Roman" w:hAnsi="Times New Roman"/>
                <w:i/>
              </w:rPr>
            </w:pPr>
            <w:r w:rsidRPr="00EF03FC">
              <w:rPr>
                <w:rFonts w:ascii="Times New Roman" w:hAnsi="Times New Roman"/>
                <w:i/>
              </w:rPr>
              <w:t>Кадровое обеспечение</w:t>
            </w:r>
          </w:p>
        </w:tc>
        <w:tc>
          <w:tcPr>
            <w:tcW w:w="3648" w:type="pct"/>
          </w:tcPr>
          <w:p w:rsidR="001C627B" w:rsidRPr="005D0A9A" w:rsidRDefault="001C627B" w:rsidP="00EF03FC">
            <w:pPr>
              <w:jc w:val="both"/>
              <w:rPr>
                <w:rFonts w:ascii="Times New Roman" w:hAnsi="Times New Roman"/>
                <w:lang w:val="ru-RU"/>
              </w:rPr>
            </w:pPr>
            <w:r w:rsidRPr="005D0A9A">
              <w:rPr>
                <w:rFonts w:ascii="Times New Roman" w:hAnsi="Times New Roman"/>
                <w:lang w:val="ru-RU"/>
              </w:rPr>
              <w:t>Расширение кадрового состава педагогических работников, занимающихся профилактической работой (введение должности общественного инспектора охраны прав несовершеннолетних, института наставничества и др.).</w:t>
            </w:r>
          </w:p>
          <w:p w:rsidR="001C627B" w:rsidRPr="005D0A9A" w:rsidRDefault="001C627B" w:rsidP="00EF03FC">
            <w:pPr>
              <w:jc w:val="both"/>
              <w:rPr>
                <w:rFonts w:ascii="Times New Roman" w:hAnsi="Times New Roman"/>
                <w:lang w:val="ru-RU"/>
              </w:rPr>
            </w:pPr>
            <w:r w:rsidRPr="005D0A9A">
              <w:rPr>
                <w:rFonts w:ascii="Times New Roman" w:hAnsi="Times New Roman"/>
                <w:lang w:val="ru-RU"/>
              </w:rPr>
              <w:t>Методическая подготовка педагогических кадров по вопросам про</w:t>
            </w:r>
            <w:r w:rsidR="00EF03FC">
              <w:rPr>
                <w:rFonts w:ascii="Times New Roman" w:hAnsi="Times New Roman"/>
                <w:lang w:val="ru-RU"/>
              </w:rPr>
              <w:t>ведения профилактической работы</w:t>
            </w:r>
          </w:p>
        </w:tc>
      </w:tr>
    </w:tbl>
    <w:p w:rsidR="001C627B" w:rsidRPr="00717245" w:rsidRDefault="001C627B" w:rsidP="001F5831">
      <w:pPr>
        <w:ind w:firstLine="709"/>
        <w:jc w:val="both"/>
        <w:rPr>
          <w:rFonts w:ascii="Times New Roman" w:hAnsi="Times New Roman"/>
          <w:sz w:val="28"/>
          <w:szCs w:val="28"/>
          <w:lang w:val="ru-RU"/>
        </w:rPr>
      </w:pP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Говоря о профилактике суицидального поведения подростков</w:t>
      </w:r>
      <w:r w:rsidR="003D6680">
        <w:rPr>
          <w:rFonts w:ascii="Times New Roman" w:hAnsi="Times New Roman"/>
          <w:sz w:val="28"/>
          <w:szCs w:val="28"/>
          <w:lang w:val="ru-RU"/>
        </w:rPr>
        <w:t>,</w:t>
      </w:r>
      <w:r w:rsidRPr="00717245">
        <w:rPr>
          <w:rFonts w:ascii="Times New Roman" w:hAnsi="Times New Roman"/>
          <w:sz w:val="28"/>
          <w:szCs w:val="28"/>
          <w:lang w:val="ru-RU"/>
        </w:rPr>
        <w:t xml:space="preserve"> мы должны понимать, что оно является самой сложной и опасной формой девиантного поведения. Таким образом, профилактика суицидального поведения осуществляется на тех же принципах.</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Специфическая задача школы в сфере профилактики девиантного поведения несовер</w:t>
      </w:r>
      <w:r w:rsidR="003D6680">
        <w:rPr>
          <w:rFonts w:ascii="Times New Roman" w:hAnsi="Times New Roman"/>
          <w:sz w:val="28"/>
          <w:szCs w:val="28"/>
          <w:lang w:val="ru-RU"/>
        </w:rPr>
        <w:t xml:space="preserve">шеннолетних </w:t>
      </w:r>
      <w:r w:rsidRPr="00717245">
        <w:rPr>
          <w:rFonts w:ascii="Times New Roman" w:hAnsi="Times New Roman"/>
          <w:sz w:val="28"/>
          <w:szCs w:val="28"/>
          <w:lang w:val="ru-RU"/>
        </w:rPr>
        <w:t>заключается в проведении ранней профилактики, ибо ни одна другая структура не в состоянии решить данную задачу. Исключение составляет семья, но семья нередко сама выступает в качестве объекта профилактической деятельности.</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Основой ранней профилактики является:</w:t>
      </w:r>
    </w:p>
    <w:p w:rsidR="001C627B" w:rsidRPr="00717245" w:rsidRDefault="001C627B" w:rsidP="00EF03FC">
      <w:pPr>
        <w:spacing w:line="254" w:lineRule="auto"/>
        <w:ind w:firstLine="709"/>
        <w:jc w:val="both"/>
        <w:rPr>
          <w:rFonts w:ascii="Times New Roman" w:hAnsi="Times New Roman"/>
          <w:sz w:val="28"/>
          <w:szCs w:val="28"/>
          <w:lang w:val="ru-RU"/>
        </w:rPr>
      </w:pPr>
      <w:r w:rsidRPr="00717245">
        <w:rPr>
          <w:rFonts w:ascii="Times New Roman" w:hAnsi="Times New Roman"/>
          <w:sz w:val="28"/>
          <w:szCs w:val="28"/>
          <w:lang w:val="ru-RU"/>
        </w:rPr>
        <w:t>создание условий, обеспечивающих возможность нормального развития детей определенной возрастной группы;</w:t>
      </w:r>
    </w:p>
    <w:p w:rsidR="001C627B" w:rsidRPr="00717245" w:rsidRDefault="001C627B" w:rsidP="00EF03FC">
      <w:pPr>
        <w:spacing w:line="254" w:lineRule="auto"/>
        <w:ind w:firstLine="709"/>
        <w:jc w:val="both"/>
        <w:rPr>
          <w:rFonts w:ascii="Times New Roman" w:hAnsi="Times New Roman"/>
          <w:sz w:val="28"/>
          <w:szCs w:val="28"/>
          <w:lang w:val="ru-RU"/>
        </w:rPr>
      </w:pPr>
      <w:r w:rsidRPr="00717245">
        <w:rPr>
          <w:rFonts w:ascii="Times New Roman" w:hAnsi="Times New Roman"/>
          <w:sz w:val="28"/>
          <w:szCs w:val="28"/>
          <w:lang w:val="ru-RU"/>
        </w:rPr>
        <w:t>своевременное выявление типичных кризисных ситуаций, возникающих у учащихся определенного возраста.</w:t>
      </w:r>
    </w:p>
    <w:p w:rsidR="001C627B" w:rsidRPr="00717245" w:rsidRDefault="001C627B" w:rsidP="00EF03FC">
      <w:pPr>
        <w:spacing w:line="254" w:lineRule="auto"/>
        <w:ind w:firstLine="709"/>
        <w:jc w:val="both"/>
        <w:rPr>
          <w:rFonts w:ascii="Times New Roman" w:hAnsi="Times New Roman"/>
          <w:sz w:val="28"/>
          <w:szCs w:val="28"/>
          <w:lang w:val="ru-RU"/>
        </w:rPr>
      </w:pPr>
      <w:r w:rsidRPr="00717245">
        <w:rPr>
          <w:rFonts w:ascii="Times New Roman" w:hAnsi="Times New Roman"/>
          <w:sz w:val="28"/>
          <w:szCs w:val="28"/>
          <w:lang w:val="ru-RU"/>
        </w:rPr>
        <w:t xml:space="preserve">Ранняя профилактическая работа необходима в работе со всеми возрастными группами учащихся, но в современных условиях основной акцент надо сделать на профилактике отклоняющегося поведения подростков. </w:t>
      </w:r>
    </w:p>
    <w:p w:rsidR="001C627B" w:rsidRPr="00717245" w:rsidRDefault="001C627B" w:rsidP="00EF03FC">
      <w:pPr>
        <w:spacing w:line="254" w:lineRule="auto"/>
        <w:ind w:firstLine="709"/>
        <w:jc w:val="both"/>
        <w:rPr>
          <w:rFonts w:ascii="Times New Roman" w:hAnsi="Times New Roman"/>
          <w:sz w:val="28"/>
          <w:szCs w:val="28"/>
          <w:lang w:val="ru-RU"/>
        </w:rPr>
      </w:pPr>
      <w:r w:rsidRPr="00717245">
        <w:rPr>
          <w:rFonts w:ascii="Times New Roman" w:hAnsi="Times New Roman"/>
          <w:sz w:val="28"/>
          <w:szCs w:val="28"/>
          <w:lang w:val="ru-RU"/>
        </w:rPr>
        <w:t xml:space="preserve">В системе профилактической работы школы необходимо выделить </w:t>
      </w:r>
      <w:r w:rsidRPr="00717245">
        <w:rPr>
          <w:rFonts w:ascii="Times New Roman" w:hAnsi="Times New Roman"/>
          <w:b/>
          <w:sz w:val="28"/>
          <w:szCs w:val="28"/>
          <w:lang w:val="ru-RU"/>
        </w:rPr>
        <w:t>два направления</w:t>
      </w:r>
      <w:r w:rsidRPr="00717245">
        <w:rPr>
          <w:rFonts w:ascii="Times New Roman" w:hAnsi="Times New Roman"/>
          <w:sz w:val="28"/>
          <w:szCs w:val="28"/>
          <w:lang w:val="ru-RU"/>
        </w:rPr>
        <w:t>: меры общей профилактики и меры специальной профилактики. Меры общей профилактики должны обеспечивать вовлечение всех учащихся в жизнь школы и предупреждать их неуспеваемость и социальную дезадаптацию. Меры специальной профилактики должны обеспечивать возможность выявле</w:t>
      </w:r>
      <w:r w:rsidRPr="00717245">
        <w:rPr>
          <w:rFonts w:ascii="Times New Roman" w:hAnsi="Times New Roman"/>
          <w:sz w:val="28"/>
          <w:szCs w:val="28"/>
          <w:lang w:val="ru-RU"/>
        </w:rPr>
        <w:lastRenderedPageBreak/>
        <w:t>ния всех учащихся, нуждающихся в особом педагогическом внимании, и проведение с ними работы на индивидуальном уровне.</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Экспертные исследования проблем в деятельности субъектов профилактики, в том числе и в ранней профилактике социально опасного положения, позволяют сделать выводы о том, что могут наблюдаться «перекосы» в ту или иную сторону. Деятельность всего педагогического коллектива в</w:t>
      </w:r>
      <w:r w:rsidR="003D6680">
        <w:rPr>
          <w:rFonts w:ascii="Times New Roman" w:hAnsi="Times New Roman"/>
          <w:sz w:val="28"/>
          <w:szCs w:val="28"/>
          <w:lang w:val="ru-RU"/>
        </w:rPr>
        <w:t xml:space="preserve"> первом случае  направляется на</w:t>
      </w:r>
      <w:r w:rsidRPr="00717245">
        <w:rPr>
          <w:rFonts w:ascii="Times New Roman" w:hAnsi="Times New Roman"/>
          <w:sz w:val="28"/>
          <w:szCs w:val="28"/>
          <w:lang w:val="ru-RU"/>
        </w:rPr>
        <w:t xml:space="preserve"> детей</w:t>
      </w:r>
      <w:r w:rsidR="003D6680">
        <w:rPr>
          <w:rFonts w:ascii="Times New Roman" w:hAnsi="Times New Roman"/>
          <w:sz w:val="28"/>
          <w:szCs w:val="28"/>
          <w:lang w:val="ru-RU"/>
        </w:rPr>
        <w:t xml:space="preserve"> группы «норма» или, наоборот, </w:t>
      </w:r>
      <w:r w:rsidRPr="00717245">
        <w:rPr>
          <w:rFonts w:ascii="Times New Roman" w:hAnsi="Times New Roman"/>
          <w:sz w:val="28"/>
          <w:szCs w:val="28"/>
          <w:lang w:val="ru-RU"/>
        </w:rPr>
        <w:t xml:space="preserve">«львиная» доля педагогических усилий направляется на семьи и детей «группы риска». Результатов же можно добиться только тогда, когда школа строит свою воспитательную работу так, что в массе </w:t>
      </w:r>
      <w:r w:rsidRPr="00717245">
        <w:rPr>
          <w:rFonts w:ascii="Times New Roman" w:hAnsi="Times New Roman"/>
          <w:b/>
          <w:sz w:val="28"/>
          <w:szCs w:val="28"/>
          <w:lang w:val="ru-RU"/>
        </w:rPr>
        <w:t xml:space="preserve">общих </w:t>
      </w:r>
      <w:r w:rsidRPr="00717245">
        <w:rPr>
          <w:rFonts w:ascii="Times New Roman" w:hAnsi="Times New Roman"/>
          <w:sz w:val="28"/>
          <w:szCs w:val="28"/>
          <w:lang w:val="ru-RU"/>
        </w:rPr>
        <w:t xml:space="preserve">воспитательных задач выделяет </w:t>
      </w:r>
      <w:r w:rsidRPr="00717245">
        <w:rPr>
          <w:rFonts w:ascii="Times New Roman" w:hAnsi="Times New Roman"/>
          <w:b/>
          <w:sz w:val="28"/>
          <w:szCs w:val="28"/>
          <w:lang w:val="ru-RU"/>
        </w:rPr>
        <w:t>индивидуальные</w:t>
      </w:r>
      <w:r w:rsidRPr="00717245">
        <w:rPr>
          <w:rFonts w:ascii="Times New Roman" w:hAnsi="Times New Roman"/>
          <w:sz w:val="28"/>
          <w:szCs w:val="28"/>
          <w:lang w:val="ru-RU"/>
        </w:rPr>
        <w:t xml:space="preserve"> задачи специальной профилактики д</w:t>
      </w:r>
      <w:r w:rsidR="003D6680">
        <w:rPr>
          <w:rFonts w:ascii="Times New Roman" w:hAnsi="Times New Roman"/>
          <w:sz w:val="28"/>
          <w:szCs w:val="28"/>
          <w:lang w:val="ru-RU"/>
        </w:rPr>
        <w:t xml:space="preserve">евиантного поведения учащихся. </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Для того, чтобы школа могла выступить в качестве одного из уровней профилактики отклоняющегося поведения несовершеннолетних, став более привлекательной для учащихся,  требуется:</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развитие школьного самоуправления как средства формирования демократического и толерантного уклада школьной жизни;</w:t>
      </w:r>
    </w:p>
    <w:p w:rsidR="001C627B" w:rsidRPr="00717245" w:rsidRDefault="001C627B" w:rsidP="00EF03FC">
      <w:pPr>
        <w:spacing w:line="250" w:lineRule="auto"/>
        <w:ind w:firstLine="709"/>
        <w:jc w:val="both"/>
        <w:rPr>
          <w:rFonts w:ascii="Times New Roman" w:hAnsi="Times New Roman"/>
          <w:sz w:val="28"/>
          <w:szCs w:val="28"/>
          <w:lang w:val="ru-RU"/>
        </w:rPr>
      </w:pPr>
      <w:r w:rsidRPr="00717245">
        <w:rPr>
          <w:rFonts w:ascii="Times New Roman" w:hAnsi="Times New Roman"/>
          <w:sz w:val="28"/>
          <w:szCs w:val="28"/>
          <w:lang w:val="ru-RU"/>
        </w:rPr>
        <w:t>изменение институциональных условий жизни школы в сторону большего многообразия и гибкости, увеличения для учащихся ситуаций самостоятельного выбора, вариативности содержания образования;</w:t>
      </w:r>
    </w:p>
    <w:p w:rsidR="001C627B" w:rsidRPr="00717245" w:rsidRDefault="001C627B" w:rsidP="00EF03FC">
      <w:pPr>
        <w:spacing w:line="250" w:lineRule="auto"/>
        <w:ind w:firstLine="709"/>
        <w:jc w:val="both"/>
        <w:rPr>
          <w:rFonts w:ascii="Times New Roman" w:hAnsi="Times New Roman"/>
          <w:sz w:val="28"/>
          <w:szCs w:val="28"/>
          <w:lang w:val="ru-RU"/>
        </w:rPr>
      </w:pPr>
      <w:r w:rsidRPr="00717245">
        <w:rPr>
          <w:rFonts w:ascii="Times New Roman" w:hAnsi="Times New Roman"/>
          <w:sz w:val="28"/>
          <w:szCs w:val="28"/>
          <w:lang w:val="ru-RU"/>
        </w:rPr>
        <w:t>включение в образовательную программу школы технологий, направленных на формирование социально ответственного поведения и расширения социальной практики учащихся;</w:t>
      </w:r>
    </w:p>
    <w:p w:rsidR="001C627B" w:rsidRPr="00717245" w:rsidRDefault="001C627B" w:rsidP="00EF03FC">
      <w:pPr>
        <w:spacing w:line="250" w:lineRule="auto"/>
        <w:ind w:firstLine="709"/>
        <w:jc w:val="both"/>
        <w:rPr>
          <w:rFonts w:ascii="Times New Roman" w:hAnsi="Times New Roman"/>
          <w:sz w:val="28"/>
          <w:szCs w:val="28"/>
          <w:lang w:val="ru-RU"/>
        </w:rPr>
      </w:pPr>
      <w:r w:rsidRPr="00717245">
        <w:rPr>
          <w:rFonts w:ascii="Times New Roman" w:hAnsi="Times New Roman"/>
          <w:sz w:val="28"/>
          <w:szCs w:val="28"/>
          <w:lang w:val="ru-RU"/>
        </w:rPr>
        <w:t>расширение возможностей системы дополнительного образования;</w:t>
      </w:r>
    </w:p>
    <w:p w:rsidR="001C627B" w:rsidRPr="00717245" w:rsidRDefault="001C627B" w:rsidP="00EF03FC">
      <w:pPr>
        <w:spacing w:line="250" w:lineRule="auto"/>
        <w:ind w:firstLine="709"/>
        <w:jc w:val="both"/>
        <w:rPr>
          <w:rFonts w:ascii="Times New Roman" w:hAnsi="Times New Roman"/>
          <w:sz w:val="28"/>
          <w:szCs w:val="28"/>
          <w:lang w:val="ru-RU"/>
        </w:rPr>
      </w:pPr>
      <w:r w:rsidRPr="00717245">
        <w:rPr>
          <w:rFonts w:ascii="Times New Roman" w:hAnsi="Times New Roman"/>
          <w:sz w:val="28"/>
          <w:szCs w:val="28"/>
          <w:lang w:val="ru-RU"/>
        </w:rPr>
        <w:t>создание условий для осуществления детских проектов и инициатив за рамками школы, в реальном жизненном пространстве;</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обеспечение возможностей для «встречи» с состоявшимися взрослыми;</w:t>
      </w:r>
    </w:p>
    <w:p w:rsidR="007B5927" w:rsidRDefault="001C627B" w:rsidP="00EF03FC">
      <w:pPr>
        <w:spacing w:line="250" w:lineRule="auto"/>
        <w:ind w:firstLine="709"/>
        <w:jc w:val="both"/>
        <w:rPr>
          <w:rFonts w:ascii="Times New Roman" w:hAnsi="Times New Roman"/>
          <w:sz w:val="28"/>
          <w:szCs w:val="28"/>
          <w:lang w:val="ru-RU"/>
        </w:rPr>
      </w:pPr>
      <w:r w:rsidRPr="00717245">
        <w:rPr>
          <w:rFonts w:ascii="Times New Roman" w:hAnsi="Times New Roman"/>
          <w:sz w:val="28"/>
          <w:szCs w:val="28"/>
          <w:lang w:val="ru-RU"/>
        </w:rPr>
        <w:t>развитие социального партнерства школы и уход от практики взаимных претензий: социум – школе и наоборот;</w:t>
      </w:r>
    </w:p>
    <w:p w:rsidR="001C627B" w:rsidRPr="007B5927" w:rsidRDefault="001C627B" w:rsidP="00EF03FC">
      <w:pPr>
        <w:spacing w:line="250" w:lineRule="auto"/>
        <w:ind w:firstLine="709"/>
        <w:jc w:val="both"/>
        <w:rPr>
          <w:rFonts w:ascii="Times New Roman" w:hAnsi="Times New Roman"/>
          <w:sz w:val="28"/>
          <w:szCs w:val="28"/>
          <w:lang w:val="ru-RU"/>
        </w:rPr>
      </w:pPr>
      <w:r w:rsidRPr="007B5927">
        <w:rPr>
          <w:rFonts w:ascii="Times New Roman" w:hAnsi="Times New Roman"/>
          <w:sz w:val="28"/>
          <w:szCs w:val="28"/>
          <w:lang w:val="ru-RU"/>
        </w:rPr>
        <w:t>включение в содержание школьного образования программ развития функциональных умений, в том числе практических социальных умений, необходимых для реализации определенных социальных ролей.</w:t>
      </w:r>
    </w:p>
    <w:p w:rsidR="001C627B" w:rsidRPr="00717245" w:rsidRDefault="001C627B" w:rsidP="00EF03FC">
      <w:pPr>
        <w:spacing w:line="250" w:lineRule="auto"/>
        <w:ind w:firstLine="709"/>
        <w:jc w:val="both"/>
        <w:rPr>
          <w:rFonts w:ascii="Times New Roman" w:hAnsi="Times New Roman"/>
          <w:sz w:val="28"/>
          <w:szCs w:val="28"/>
          <w:lang w:val="ru-RU"/>
        </w:rPr>
      </w:pPr>
      <w:r w:rsidRPr="00717245">
        <w:rPr>
          <w:rFonts w:ascii="Times New Roman" w:hAnsi="Times New Roman"/>
          <w:sz w:val="28"/>
          <w:szCs w:val="28"/>
          <w:lang w:val="ru-RU"/>
        </w:rPr>
        <w:t xml:space="preserve">Специфические возможности школы в области профилактики девиантного поведения связаны с ее способностью быстро реагировать на признаки нежелательных отклонений в поведении учащихся. </w:t>
      </w:r>
    </w:p>
    <w:p w:rsidR="001C627B" w:rsidRPr="00717245" w:rsidRDefault="001C627B" w:rsidP="00EF03FC">
      <w:pPr>
        <w:spacing w:line="250" w:lineRule="auto"/>
        <w:ind w:firstLine="709"/>
        <w:jc w:val="both"/>
        <w:rPr>
          <w:rFonts w:ascii="Times New Roman" w:hAnsi="Times New Roman"/>
          <w:sz w:val="28"/>
          <w:szCs w:val="28"/>
          <w:lang w:val="ru-RU"/>
        </w:rPr>
      </w:pPr>
      <w:r w:rsidRPr="00717245">
        <w:rPr>
          <w:rFonts w:ascii="Times New Roman" w:hAnsi="Times New Roman"/>
          <w:sz w:val="28"/>
          <w:szCs w:val="28"/>
          <w:lang w:val="ru-RU"/>
        </w:rPr>
        <w:t xml:space="preserve">Можно выделить следующие элементы системы </w:t>
      </w:r>
      <w:r w:rsidRPr="00717245">
        <w:rPr>
          <w:rFonts w:ascii="Times New Roman" w:hAnsi="Times New Roman"/>
          <w:b/>
          <w:sz w:val="28"/>
          <w:szCs w:val="28"/>
          <w:lang w:val="ru-RU"/>
        </w:rPr>
        <w:t>специальной</w:t>
      </w:r>
      <w:r w:rsidRPr="00717245">
        <w:rPr>
          <w:rFonts w:ascii="Times New Roman" w:hAnsi="Times New Roman"/>
          <w:sz w:val="28"/>
          <w:szCs w:val="28"/>
          <w:lang w:val="ru-RU"/>
        </w:rPr>
        <w:t xml:space="preserve"> профилактики в образовательных учреждениях:</w:t>
      </w:r>
    </w:p>
    <w:p w:rsidR="001C627B" w:rsidRPr="00717245" w:rsidRDefault="001C627B" w:rsidP="00EF03FC">
      <w:pPr>
        <w:spacing w:line="250" w:lineRule="auto"/>
        <w:ind w:firstLine="709"/>
        <w:jc w:val="both"/>
        <w:rPr>
          <w:rFonts w:ascii="Times New Roman" w:hAnsi="Times New Roman"/>
          <w:sz w:val="28"/>
          <w:szCs w:val="28"/>
          <w:lang w:val="ru-RU"/>
        </w:rPr>
      </w:pPr>
      <w:r w:rsidRPr="00717245">
        <w:rPr>
          <w:rFonts w:ascii="Times New Roman" w:hAnsi="Times New Roman"/>
          <w:b/>
          <w:sz w:val="28"/>
          <w:szCs w:val="28"/>
          <w:lang w:val="ru-RU"/>
        </w:rPr>
        <w:t>1</w:t>
      </w:r>
      <w:r w:rsidRPr="00717245">
        <w:rPr>
          <w:rFonts w:ascii="Times New Roman" w:hAnsi="Times New Roman"/>
          <w:sz w:val="28"/>
          <w:szCs w:val="28"/>
          <w:lang w:val="ru-RU"/>
        </w:rPr>
        <w:t xml:space="preserve">. </w:t>
      </w:r>
      <w:r w:rsidRPr="00717245">
        <w:rPr>
          <w:rFonts w:ascii="Times New Roman" w:hAnsi="Times New Roman"/>
          <w:b/>
          <w:sz w:val="28"/>
          <w:szCs w:val="28"/>
          <w:lang w:val="ru-RU"/>
        </w:rPr>
        <w:t>выявление и учет</w:t>
      </w:r>
      <w:r w:rsidRPr="00717245">
        <w:rPr>
          <w:rFonts w:ascii="Times New Roman" w:hAnsi="Times New Roman"/>
          <w:sz w:val="28"/>
          <w:szCs w:val="28"/>
          <w:lang w:val="ru-RU"/>
        </w:rPr>
        <w:t xml:space="preserve"> школьников, требующих особого педагогического внимания, в том числе определение детей «группы риска» по фактору семейного неблагополучия;</w:t>
      </w:r>
    </w:p>
    <w:p w:rsidR="001C627B" w:rsidRPr="00717245" w:rsidRDefault="007B5927" w:rsidP="00EF03FC">
      <w:pPr>
        <w:spacing w:line="250" w:lineRule="auto"/>
        <w:ind w:firstLine="709"/>
        <w:jc w:val="both"/>
        <w:rPr>
          <w:rFonts w:ascii="Times New Roman" w:hAnsi="Times New Roman"/>
          <w:sz w:val="28"/>
          <w:szCs w:val="28"/>
          <w:lang w:val="ru-RU"/>
        </w:rPr>
      </w:pPr>
      <w:r>
        <w:rPr>
          <w:rFonts w:ascii="Times New Roman" w:hAnsi="Times New Roman"/>
          <w:b/>
          <w:sz w:val="28"/>
          <w:szCs w:val="28"/>
          <w:lang w:val="ru-RU"/>
        </w:rPr>
        <w:t xml:space="preserve">2. </w:t>
      </w:r>
      <w:r w:rsidR="001C627B" w:rsidRPr="00717245">
        <w:rPr>
          <w:rFonts w:ascii="Times New Roman" w:hAnsi="Times New Roman"/>
          <w:b/>
          <w:sz w:val="28"/>
          <w:szCs w:val="28"/>
          <w:lang w:val="ru-RU"/>
        </w:rPr>
        <w:t>анализ причин отклонения в поведении</w:t>
      </w:r>
      <w:r w:rsidR="001C627B" w:rsidRPr="00717245">
        <w:rPr>
          <w:rFonts w:ascii="Times New Roman" w:hAnsi="Times New Roman"/>
          <w:sz w:val="28"/>
          <w:szCs w:val="28"/>
          <w:lang w:val="ru-RU"/>
        </w:rPr>
        <w:t>;</w:t>
      </w:r>
    </w:p>
    <w:p w:rsidR="001C627B" w:rsidRPr="00717245" w:rsidRDefault="001C627B" w:rsidP="00EF03FC">
      <w:pPr>
        <w:spacing w:line="250" w:lineRule="auto"/>
        <w:ind w:firstLine="709"/>
        <w:jc w:val="both"/>
        <w:rPr>
          <w:rFonts w:ascii="Times New Roman" w:hAnsi="Times New Roman"/>
          <w:b/>
          <w:sz w:val="28"/>
          <w:szCs w:val="28"/>
          <w:lang w:val="ru-RU"/>
        </w:rPr>
      </w:pPr>
      <w:r w:rsidRPr="00717245">
        <w:rPr>
          <w:rFonts w:ascii="Times New Roman" w:hAnsi="Times New Roman"/>
          <w:b/>
          <w:sz w:val="28"/>
          <w:szCs w:val="28"/>
          <w:lang w:val="ru-RU"/>
        </w:rPr>
        <w:t xml:space="preserve">3. Определение и реализация мер направленных на коррекцию </w:t>
      </w:r>
      <w:r w:rsidR="00EF03FC">
        <w:rPr>
          <w:rFonts w:ascii="Times New Roman" w:hAnsi="Times New Roman"/>
          <w:b/>
          <w:sz w:val="28"/>
          <w:szCs w:val="28"/>
          <w:lang w:val="ru-RU"/>
        </w:rPr>
        <w:br/>
      </w:r>
      <w:r w:rsidRPr="00717245">
        <w:rPr>
          <w:rFonts w:ascii="Times New Roman" w:hAnsi="Times New Roman"/>
          <w:b/>
          <w:sz w:val="28"/>
          <w:szCs w:val="28"/>
          <w:lang w:val="ru-RU"/>
        </w:rPr>
        <w:t xml:space="preserve">поведения: </w:t>
      </w:r>
    </w:p>
    <w:p w:rsidR="001C627B" w:rsidRPr="00717245" w:rsidRDefault="001C627B" w:rsidP="00EF03FC">
      <w:pPr>
        <w:spacing w:line="250" w:lineRule="auto"/>
        <w:ind w:firstLine="709"/>
        <w:jc w:val="both"/>
        <w:rPr>
          <w:rFonts w:ascii="Times New Roman" w:hAnsi="Times New Roman"/>
          <w:sz w:val="28"/>
          <w:szCs w:val="28"/>
          <w:lang w:val="ru-RU"/>
        </w:rPr>
      </w:pPr>
      <w:r w:rsidRPr="00717245">
        <w:rPr>
          <w:rFonts w:ascii="Times New Roman" w:hAnsi="Times New Roman"/>
          <w:sz w:val="28"/>
          <w:szCs w:val="28"/>
          <w:lang w:val="ru-RU"/>
        </w:rPr>
        <w:t>связанных с системой отношений внутри школы («ученик – учитель», «ученик – ученик»);</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lastRenderedPageBreak/>
        <w:t>связанных с «внешкольными» факторами (отношения в семье, отношение к ребенку в семье, материальное положение семьи, контакты с криминальными группами и т.д.);</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связанных с вовлечением учащихся в социально ценные виды деятельности (дополнительное образование, спорт, общественная работа);</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связанных с применением санкций в отношении несовершеннолетних или его родителей.</w:t>
      </w:r>
    </w:p>
    <w:p w:rsidR="001C627B" w:rsidRPr="00717245" w:rsidRDefault="001C627B" w:rsidP="009F469C">
      <w:pPr>
        <w:spacing w:line="247" w:lineRule="auto"/>
        <w:ind w:firstLine="709"/>
        <w:jc w:val="both"/>
        <w:rPr>
          <w:rFonts w:ascii="Times New Roman" w:hAnsi="Times New Roman"/>
          <w:sz w:val="28"/>
          <w:szCs w:val="28"/>
          <w:lang w:val="ru-RU"/>
        </w:rPr>
      </w:pPr>
      <w:r w:rsidRPr="00717245">
        <w:rPr>
          <w:rFonts w:ascii="Times New Roman" w:hAnsi="Times New Roman"/>
          <w:sz w:val="28"/>
          <w:szCs w:val="28"/>
          <w:lang w:val="ru-RU"/>
        </w:rPr>
        <w:t xml:space="preserve">Существуют проблемы, относящиеся к различным элементам данной системы. Внутришкольный учет детей и подростков, требующих особого педагогического внимания существует практически повсеместно. В рамках данной деятельности внедряется такая форма учета как регистр детей «группы риска». В ходе практической работы выявлены </w:t>
      </w:r>
      <w:r w:rsidRPr="00717245">
        <w:rPr>
          <w:rFonts w:ascii="Times New Roman" w:hAnsi="Times New Roman"/>
          <w:b/>
          <w:sz w:val="28"/>
          <w:szCs w:val="28"/>
          <w:lang w:val="ru-RU"/>
        </w:rPr>
        <w:t>две основные проблемы</w:t>
      </w:r>
      <w:r w:rsidR="00CF180D">
        <w:rPr>
          <w:rFonts w:ascii="Times New Roman" w:hAnsi="Times New Roman"/>
          <w:sz w:val="28"/>
          <w:szCs w:val="28"/>
          <w:lang w:val="ru-RU"/>
        </w:rPr>
        <w:t xml:space="preserve">, касающиеся </w:t>
      </w:r>
      <w:r w:rsidRPr="00717245">
        <w:rPr>
          <w:rFonts w:ascii="Times New Roman" w:hAnsi="Times New Roman"/>
          <w:sz w:val="28"/>
          <w:szCs w:val="28"/>
          <w:lang w:val="ru-RU"/>
        </w:rPr>
        <w:t xml:space="preserve">организации учета. Первая относится к использованию собранной о детях информации. </w:t>
      </w:r>
      <w:r w:rsidRPr="00717245">
        <w:rPr>
          <w:rFonts w:ascii="Times New Roman" w:hAnsi="Times New Roman"/>
          <w:b/>
          <w:sz w:val="28"/>
          <w:szCs w:val="28"/>
          <w:lang w:val="ru-RU"/>
        </w:rPr>
        <w:t>Данная информация является закрытой.</w:t>
      </w:r>
      <w:r w:rsidRPr="00717245">
        <w:rPr>
          <w:rFonts w:ascii="Times New Roman" w:hAnsi="Times New Roman"/>
          <w:sz w:val="28"/>
          <w:szCs w:val="28"/>
          <w:lang w:val="ru-RU"/>
        </w:rPr>
        <w:t xml:space="preserve"> Доступ к ней может иметь ограниченный круг лиц. Перечень этих лиц должен быть определен руководителем образовательного учреждения. Данные ограничения обусловлены тем, что собранная о том или ином ребенке информация может быть использована только на благо ребенка. В связи с этим на уровне образовательного учреждения должно быть точно определено, какую информацию необходимо и допустимо собирать о ребенке, кто может это делать, кто и для чего может иметь доступ к этой информации, какую информацию о ребенке и его семье собирать недопустимо. Указанная проблема носит не только правовой, но и педагогический характер, ибо злоупотребление информацией о ребенке или даже сам факт сбора определенных сведений может привести к результатам, противоположным педагогическим целям.</w:t>
      </w:r>
    </w:p>
    <w:p w:rsidR="001C627B" w:rsidRPr="00717245" w:rsidRDefault="001C627B" w:rsidP="009F469C">
      <w:pPr>
        <w:spacing w:line="247" w:lineRule="auto"/>
        <w:ind w:firstLine="709"/>
        <w:jc w:val="both"/>
        <w:rPr>
          <w:rFonts w:ascii="Times New Roman" w:hAnsi="Times New Roman"/>
          <w:sz w:val="28"/>
          <w:szCs w:val="28"/>
          <w:lang w:val="ru-RU"/>
        </w:rPr>
      </w:pPr>
      <w:r w:rsidRPr="00717245">
        <w:rPr>
          <w:rFonts w:ascii="Times New Roman" w:hAnsi="Times New Roman"/>
          <w:b/>
          <w:sz w:val="28"/>
          <w:szCs w:val="28"/>
          <w:lang w:val="ru-RU"/>
        </w:rPr>
        <w:t>Другая проблема</w:t>
      </w:r>
      <w:r w:rsidRPr="00717245">
        <w:rPr>
          <w:rFonts w:ascii="Times New Roman" w:hAnsi="Times New Roman"/>
          <w:sz w:val="28"/>
          <w:szCs w:val="28"/>
          <w:lang w:val="ru-RU"/>
        </w:rPr>
        <w:t xml:space="preserve"> организации внутришкольного учета касается </w:t>
      </w:r>
      <w:r w:rsidRPr="00717245">
        <w:rPr>
          <w:rFonts w:ascii="Times New Roman" w:hAnsi="Times New Roman"/>
          <w:b/>
          <w:sz w:val="28"/>
          <w:szCs w:val="28"/>
          <w:lang w:val="ru-RU"/>
        </w:rPr>
        <w:t>полноты данных</w:t>
      </w:r>
      <w:r w:rsidRPr="00717245">
        <w:rPr>
          <w:rFonts w:ascii="Times New Roman" w:hAnsi="Times New Roman"/>
          <w:sz w:val="28"/>
          <w:szCs w:val="28"/>
          <w:lang w:val="ru-RU"/>
        </w:rPr>
        <w:t xml:space="preserve">, необходимых для оперативного оказания помощи детям. Очень часто внутришкольный учет в самой школе воспринимается как мера предупреждения. Число поставленных на внутришкольный учет детей органами управления образованием нередко рассматривается как существенный показатель при оценке работы школы. Между тем внутришкольный учет необходим не для учета «провинившихся» учащихся, а для обеспечения своевременной помощи тем, кто в ней нуждается. Другой аспект той же проблемы заключается в том, что на учет детей ставят по формальным признакам принадлежности к какой-либо «группе риска» - многодетной, неполной семье, семье переселенцев и т.п. Однако многие из этих семей являются вполне благополучными, и дети из данных семей не нуждаются в особом педагогическом контроле. В то же время есть внешне благополучные семьи, где хорошо относятся к детям, но не имеют возможности создать для них нормальные условия. Для эффективного решения задачи учета детей, нуждающихся в особом педагогическом контроле, надо превратить учет из «милицейского» в «педагогический». </w:t>
      </w:r>
    </w:p>
    <w:p w:rsidR="001C627B" w:rsidRPr="00717245" w:rsidRDefault="001C627B" w:rsidP="009F469C">
      <w:pPr>
        <w:spacing w:line="247" w:lineRule="auto"/>
        <w:ind w:firstLine="709"/>
        <w:jc w:val="both"/>
        <w:rPr>
          <w:rFonts w:ascii="Times New Roman" w:hAnsi="Times New Roman"/>
          <w:sz w:val="28"/>
          <w:szCs w:val="28"/>
          <w:lang w:val="ru-RU"/>
        </w:rPr>
      </w:pPr>
      <w:r w:rsidRPr="00717245">
        <w:rPr>
          <w:rFonts w:ascii="Times New Roman" w:hAnsi="Times New Roman"/>
          <w:sz w:val="28"/>
          <w:szCs w:val="28"/>
          <w:lang w:val="ru-RU"/>
        </w:rPr>
        <w:t xml:space="preserve">Для эффективного осуществления мер специальной профилактики на индивидуальном уровне необходимо выделить те признаки поведения учащихся, которые могут свидетельствовать о необходимости указанных мер. </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b/>
          <w:sz w:val="28"/>
          <w:szCs w:val="28"/>
          <w:lang w:val="ru-RU"/>
        </w:rPr>
        <w:lastRenderedPageBreak/>
        <w:t>Анализ причин</w:t>
      </w:r>
      <w:r w:rsidRPr="00717245">
        <w:rPr>
          <w:rFonts w:ascii="Times New Roman" w:hAnsi="Times New Roman"/>
          <w:sz w:val="28"/>
          <w:szCs w:val="28"/>
          <w:lang w:val="ru-RU"/>
        </w:rPr>
        <w:t xml:space="preserve"> отклонения в поведении должен сочетаться с решением другой задачи – </w:t>
      </w:r>
      <w:r w:rsidRPr="00717245">
        <w:rPr>
          <w:rFonts w:ascii="Times New Roman" w:hAnsi="Times New Roman"/>
          <w:b/>
          <w:sz w:val="28"/>
          <w:szCs w:val="28"/>
          <w:lang w:val="ru-RU"/>
        </w:rPr>
        <w:t xml:space="preserve">прогнозированием </w:t>
      </w:r>
      <w:r w:rsidRPr="00717245">
        <w:rPr>
          <w:rFonts w:ascii="Times New Roman" w:hAnsi="Times New Roman"/>
          <w:sz w:val="28"/>
          <w:szCs w:val="28"/>
          <w:lang w:val="ru-RU"/>
        </w:rPr>
        <w:t xml:space="preserve">возможных отклонений, их риска. На практике данное звено системы специальной профилактики нередко просто отсутствует, ибо задачи анализа и прогноза просто не ставятся. Зачастую специалистами школы констатируется факт определенного отклонения, и на основе констатации этого факта  принимаются меры, часто репрессивные. </w:t>
      </w:r>
    </w:p>
    <w:p w:rsidR="001C627B" w:rsidRPr="00717245" w:rsidRDefault="001C627B" w:rsidP="00EA736D">
      <w:pPr>
        <w:spacing w:line="254" w:lineRule="auto"/>
        <w:ind w:firstLine="709"/>
        <w:jc w:val="both"/>
        <w:rPr>
          <w:rFonts w:ascii="Times New Roman" w:hAnsi="Times New Roman"/>
          <w:sz w:val="28"/>
          <w:szCs w:val="28"/>
          <w:lang w:val="ru-RU"/>
        </w:rPr>
      </w:pPr>
      <w:r w:rsidRPr="00717245">
        <w:rPr>
          <w:rFonts w:ascii="Times New Roman" w:hAnsi="Times New Roman"/>
          <w:sz w:val="28"/>
          <w:szCs w:val="28"/>
          <w:lang w:val="ru-RU"/>
        </w:rPr>
        <w:t xml:space="preserve">В региональной  системе образования есть опыт проведения педагогических консилиумов. Там, где он сохранился, его надо поддержать; во многих случаях данный опыт необходимо восстановить. Утрата указанного опыта в какой-то степени связана с появлением в школе психологов, на которых стали возлагать надежды, что они могут все выяснить, объяснить и сказать, что следует делать. Даже высококвалифицированный психолог не может заменить педагогический консилиум, который позволяет обобщить разнообразные педагогические наблюдения и выработать единую позицию относительно способов поддержки конкретного ученика. </w:t>
      </w:r>
    </w:p>
    <w:p w:rsidR="001C627B" w:rsidRPr="00717245" w:rsidRDefault="001C627B" w:rsidP="00EA736D">
      <w:pPr>
        <w:spacing w:line="254" w:lineRule="auto"/>
        <w:ind w:firstLine="709"/>
        <w:jc w:val="both"/>
        <w:rPr>
          <w:rFonts w:ascii="Times New Roman" w:hAnsi="Times New Roman"/>
          <w:sz w:val="28"/>
          <w:szCs w:val="28"/>
          <w:lang w:val="ru-RU"/>
        </w:rPr>
      </w:pPr>
      <w:r w:rsidRPr="00717245">
        <w:rPr>
          <w:rFonts w:ascii="Times New Roman" w:hAnsi="Times New Roman"/>
          <w:b/>
          <w:sz w:val="28"/>
          <w:szCs w:val="28"/>
          <w:lang w:val="ru-RU"/>
        </w:rPr>
        <w:t xml:space="preserve">Задачи по определению и осуществлению практических мер по коррекции поведения </w:t>
      </w:r>
      <w:r w:rsidRPr="00717245">
        <w:rPr>
          <w:rFonts w:ascii="Times New Roman" w:hAnsi="Times New Roman"/>
          <w:sz w:val="28"/>
          <w:szCs w:val="28"/>
          <w:lang w:val="ru-RU"/>
        </w:rPr>
        <w:t>учащихся в той или иной мере решаются во всех образовательных учреждениях. Существующие проблемы можно свести к нескольким:</w:t>
      </w:r>
    </w:p>
    <w:p w:rsidR="001C627B" w:rsidRPr="00717245" w:rsidRDefault="001C627B" w:rsidP="001F5831">
      <w:pPr>
        <w:ind w:firstLine="709"/>
        <w:jc w:val="both"/>
        <w:rPr>
          <w:rFonts w:ascii="Times New Roman" w:hAnsi="Times New Roman"/>
          <w:sz w:val="28"/>
          <w:szCs w:val="28"/>
          <w:lang w:val="ru-RU"/>
        </w:rPr>
      </w:pPr>
      <w:r w:rsidRPr="00717245">
        <w:rPr>
          <w:rFonts w:ascii="Times New Roman" w:hAnsi="Times New Roman"/>
          <w:sz w:val="28"/>
          <w:szCs w:val="28"/>
          <w:lang w:val="ru-RU"/>
        </w:rPr>
        <w:t>меры по коррекции поведения могут носить характер прямого давления на подростка, характер требования изменить свое поведение, хотя на самом деле надо воздействовать на внешние факторы, провоцирующие отклонения в поведении;</w:t>
      </w:r>
    </w:p>
    <w:p w:rsidR="001C627B" w:rsidRPr="00717245" w:rsidRDefault="001C627B" w:rsidP="00EA736D">
      <w:pPr>
        <w:spacing w:line="254" w:lineRule="auto"/>
        <w:ind w:firstLine="709"/>
        <w:jc w:val="both"/>
        <w:rPr>
          <w:rFonts w:ascii="Times New Roman" w:hAnsi="Times New Roman"/>
          <w:sz w:val="28"/>
          <w:szCs w:val="28"/>
          <w:lang w:val="ru-RU"/>
        </w:rPr>
      </w:pPr>
      <w:r w:rsidRPr="00717245">
        <w:rPr>
          <w:rFonts w:ascii="Times New Roman" w:hAnsi="Times New Roman"/>
          <w:sz w:val="28"/>
          <w:szCs w:val="28"/>
          <w:lang w:val="ru-RU"/>
        </w:rPr>
        <w:t>принимаемые меры носят частичный характер, не используются возможности сотрудничества с органами социальной защиты населения, органами внутренних дел;</w:t>
      </w:r>
    </w:p>
    <w:p w:rsidR="001C627B" w:rsidRPr="00717245" w:rsidRDefault="001C627B" w:rsidP="00EA736D">
      <w:pPr>
        <w:spacing w:line="254" w:lineRule="auto"/>
        <w:ind w:firstLine="709"/>
        <w:jc w:val="both"/>
        <w:rPr>
          <w:rFonts w:ascii="Times New Roman" w:hAnsi="Times New Roman"/>
          <w:sz w:val="28"/>
          <w:szCs w:val="28"/>
          <w:lang w:val="ru-RU"/>
        </w:rPr>
      </w:pPr>
      <w:r w:rsidRPr="00717245">
        <w:rPr>
          <w:rFonts w:ascii="Times New Roman" w:hAnsi="Times New Roman"/>
          <w:sz w:val="28"/>
          <w:szCs w:val="28"/>
          <w:lang w:val="ru-RU"/>
        </w:rPr>
        <w:t>работа с родителями как основными педагогическими партнерами школы носит эпизодический характер.</w:t>
      </w:r>
    </w:p>
    <w:p w:rsidR="001C627B" w:rsidRPr="00717245" w:rsidRDefault="001C627B" w:rsidP="00EA736D">
      <w:pPr>
        <w:spacing w:line="254" w:lineRule="auto"/>
        <w:ind w:firstLine="709"/>
        <w:jc w:val="both"/>
        <w:rPr>
          <w:rFonts w:ascii="Times New Roman" w:hAnsi="Times New Roman"/>
          <w:sz w:val="28"/>
          <w:szCs w:val="28"/>
          <w:lang w:val="ru-RU"/>
        </w:rPr>
      </w:pPr>
      <w:r w:rsidRPr="00717245">
        <w:rPr>
          <w:rFonts w:ascii="Times New Roman" w:hAnsi="Times New Roman"/>
          <w:sz w:val="28"/>
          <w:szCs w:val="28"/>
          <w:lang w:val="ru-RU"/>
        </w:rPr>
        <w:t xml:space="preserve">Первая из указанных проблем во многом связана с квалификацией педагогов. Решение второй проблемы зависит от статуса школы в муниципалитете, готовности сотрудничать в ней, хотя немало зависит и от инициативы директора школы. В этой связи при оценке профилактической деятельности школы необходимо анализировать не только принятые меры, но и выяснять, какие организации были привлечены к их организации. </w:t>
      </w:r>
    </w:p>
    <w:p w:rsidR="001C627B" w:rsidRPr="00717245" w:rsidRDefault="001C627B" w:rsidP="00EA736D">
      <w:pPr>
        <w:spacing w:line="254" w:lineRule="auto"/>
        <w:ind w:firstLine="709"/>
        <w:jc w:val="both"/>
        <w:rPr>
          <w:rFonts w:ascii="Times New Roman" w:hAnsi="Times New Roman"/>
          <w:sz w:val="28"/>
          <w:szCs w:val="28"/>
          <w:lang w:val="ru-RU"/>
        </w:rPr>
      </w:pPr>
      <w:r w:rsidRPr="00717245">
        <w:rPr>
          <w:rFonts w:ascii="Times New Roman" w:hAnsi="Times New Roman"/>
          <w:sz w:val="28"/>
          <w:szCs w:val="28"/>
          <w:lang w:val="ru-RU"/>
        </w:rPr>
        <w:t xml:space="preserve">Трудности работы с родителями в большой степени обусловлены прекращением практики посещения классными руководителями семей учащихся и сужением самой сферы общения учителей и родителей. </w:t>
      </w:r>
    </w:p>
    <w:p w:rsidR="001C627B" w:rsidRPr="00717245" w:rsidRDefault="001C627B" w:rsidP="00EA736D">
      <w:pPr>
        <w:spacing w:line="254" w:lineRule="auto"/>
        <w:ind w:firstLine="709"/>
        <w:jc w:val="both"/>
        <w:rPr>
          <w:rFonts w:ascii="Times New Roman" w:hAnsi="Times New Roman"/>
          <w:sz w:val="28"/>
          <w:szCs w:val="28"/>
          <w:lang w:val="ru-RU"/>
        </w:rPr>
      </w:pPr>
      <w:r w:rsidRPr="00717245">
        <w:rPr>
          <w:rFonts w:ascii="Times New Roman" w:hAnsi="Times New Roman"/>
          <w:sz w:val="28"/>
          <w:szCs w:val="28"/>
          <w:lang w:val="ru-RU"/>
        </w:rPr>
        <w:t xml:space="preserve">Руководители образовательных учреждений испытывают трудности в создании таких управленческих звеньев, как Управляющий совет, попечительский совет и других форм, включающих родителей в управление школой. </w:t>
      </w:r>
    </w:p>
    <w:p w:rsidR="001C627B" w:rsidRPr="00717245" w:rsidRDefault="001C627B" w:rsidP="00EA736D">
      <w:pPr>
        <w:spacing w:line="254" w:lineRule="auto"/>
        <w:ind w:firstLine="709"/>
        <w:jc w:val="both"/>
        <w:rPr>
          <w:rFonts w:ascii="Times New Roman" w:hAnsi="Times New Roman"/>
          <w:sz w:val="28"/>
          <w:szCs w:val="28"/>
          <w:lang w:val="ru-RU"/>
        </w:rPr>
      </w:pPr>
      <w:r w:rsidRPr="00717245">
        <w:rPr>
          <w:rFonts w:ascii="Times New Roman" w:hAnsi="Times New Roman"/>
          <w:sz w:val="28"/>
          <w:szCs w:val="28"/>
          <w:lang w:val="ru-RU"/>
        </w:rPr>
        <w:t xml:space="preserve">Профилактика социально опасного положения и девиантного поведения будет иметь успех только тогда, когда к ней подключаются не только социальные педагоги и администрация школ, но и все педагоги, а также дети и их </w:t>
      </w:r>
      <w:r w:rsidR="00EA736D">
        <w:rPr>
          <w:rFonts w:ascii="Times New Roman" w:hAnsi="Times New Roman"/>
          <w:sz w:val="28"/>
          <w:szCs w:val="28"/>
          <w:lang w:val="ru-RU"/>
        </w:rPr>
        <w:br/>
      </w:r>
      <w:r w:rsidRPr="00717245">
        <w:rPr>
          <w:rFonts w:ascii="Times New Roman" w:hAnsi="Times New Roman"/>
          <w:sz w:val="28"/>
          <w:szCs w:val="28"/>
          <w:lang w:val="ru-RU"/>
        </w:rPr>
        <w:t>родители.</w:t>
      </w:r>
    </w:p>
    <w:p w:rsidR="004C7565" w:rsidRPr="00EA736D" w:rsidRDefault="004C7565" w:rsidP="00EA736D">
      <w:pPr>
        <w:jc w:val="center"/>
        <w:rPr>
          <w:rFonts w:ascii="Times New Roman" w:hAnsi="Times New Roman"/>
          <w:b/>
          <w:bCs/>
          <w:sz w:val="36"/>
          <w:szCs w:val="36"/>
          <w:lang w:val="ru-RU"/>
        </w:rPr>
      </w:pPr>
      <w:r w:rsidRPr="00EA736D">
        <w:rPr>
          <w:rFonts w:ascii="Times New Roman" w:hAnsi="Times New Roman"/>
          <w:b/>
          <w:bCs/>
          <w:sz w:val="36"/>
          <w:szCs w:val="36"/>
          <w:lang w:val="ru-RU"/>
        </w:rPr>
        <w:lastRenderedPageBreak/>
        <w:t xml:space="preserve">Система деятельности руководителя образовательного учреждения по профилактике и предотвращению </w:t>
      </w:r>
      <w:r w:rsidR="00EA736D">
        <w:rPr>
          <w:rFonts w:ascii="Times New Roman" w:hAnsi="Times New Roman"/>
          <w:b/>
          <w:bCs/>
          <w:sz w:val="36"/>
          <w:szCs w:val="36"/>
          <w:lang w:val="ru-RU"/>
        </w:rPr>
        <w:br/>
      </w:r>
      <w:r w:rsidRPr="00EA736D">
        <w:rPr>
          <w:rFonts w:ascii="Times New Roman" w:hAnsi="Times New Roman"/>
          <w:b/>
          <w:bCs/>
          <w:sz w:val="36"/>
          <w:szCs w:val="36"/>
          <w:lang w:val="ru-RU"/>
        </w:rPr>
        <w:t>суицидального поведения обучающихся</w:t>
      </w:r>
    </w:p>
    <w:p w:rsidR="001C627B" w:rsidRPr="00EA736D" w:rsidRDefault="001C627B" w:rsidP="001F5831">
      <w:pPr>
        <w:ind w:firstLine="709"/>
        <w:jc w:val="both"/>
        <w:rPr>
          <w:rFonts w:ascii="Times New Roman" w:hAnsi="Times New Roman"/>
          <w:sz w:val="18"/>
          <w:szCs w:val="18"/>
          <w:lang w:val="ru-RU"/>
        </w:rPr>
      </w:pPr>
    </w:p>
    <w:p w:rsidR="00AB658C" w:rsidRPr="00AB658C" w:rsidRDefault="00AB658C" w:rsidP="001F5831">
      <w:pPr>
        <w:ind w:firstLine="709"/>
        <w:jc w:val="both"/>
        <w:rPr>
          <w:rFonts w:ascii="Times New Roman" w:hAnsi="Times New Roman"/>
          <w:sz w:val="28"/>
          <w:szCs w:val="28"/>
          <w:lang w:val="ru-RU"/>
        </w:rPr>
      </w:pPr>
      <w:r w:rsidRPr="00EA736D">
        <w:rPr>
          <w:rFonts w:ascii="Times New Roman" w:hAnsi="Times New Roman"/>
          <w:spacing w:val="-4"/>
          <w:sz w:val="28"/>
          <w:szCs w:val="28"/>
          <w:lang w:val="ru-RU"/>
        </w:rPr>
        <w:t>В целях профилактики и предупреждения суицидального поведения обучающихся руковод</w:t>
      </w:r>
      <w:r w:rsidR="004011F6" w:rsidRPr="00EA736D">
        <w:rPr>
          <w:rFonts w:ascii="Times New Roman" w:hAnsi="Times New Roman"/>
          <w:spacing w:val="-4"/>
          <w:sz w:val="28"/>
          <w:szCs w:val="28"/>
          <w:lang w:val="ru-RU"/>
        </w:rPr>
        <w:t xml:space="preserve">ителям </w:t>
      </w:r>
      <w:r w:rsidRPr="00EA736D">
        <w:rPr>
          <w:rFonts w:ascii="Times New Roman" w:hAnsi="Times New Roman"/>
          <w:spacing w:val="-4"/>
          <w:sz w:val="28"/>
          <w:szCs w:val="28"/>
          <w:lang w:val="ru-RU"/>
        </w:rPr>
        <w:t>общеобразовательных учреждений, учреждений начального профессионального и среднего профессионального образования</w:t>
      </w:r>
      <w:r w:rsidR="00BB7145" w:rsidRPr="00EA736D">
        <w:rPr>
          <w:rFonts w:ascii="Times New Roman" w:hAnsi="Times New Roman"/>
          <w:spacing w:val="-4"/>
          <w:sz w:val="28"/>
          <w:szCs w:val="28"/>
          <w:lang w:val="ru-RU"/>
        </w:rPr>
        <w:t xml:space="preserve"> </w:t>
      </w:r>
      <w:r w:rsidRPr="00EA736D">
        <w:rPr>
          <w:rFonts w:ascii="Times New Roman" w:hAnsi="Times New Roman"/>
          <w:spacing w:val="-4"/>
          <w:sz w:val="28"/>
          <w:szCs w:val="28"/>
          <w:lang w:val="ru-RU"/>
        </w:rPr>
        <w:t>следует</w:t>
      </w:r>
      <w:r w:rsidRPr="00AB658C">
        <w:rPr>
          <w:rFonts w:ascii="Times New Roman" w:hAnsi="Times New Roman"/>
          <w:sz w:val="28"/>
          <w:szCs w:val="28"/>
          <w:lang w:val="ru-RU"/>
        </w:rPr>
        <w:t>:</w:t>
      </w:r>
    </w:p>
    <w:p w:rsidR="00611596" w:rsidRDefault="00AB658C" w:rsidP="001F5831">
      <w:pPr>
        <w:ind w:firstLine="709"/>
        <w:jc w:val="both"/>
        <w:rPr>
          <w:rFonts w:ascii="Times New Roman" w:hAnsi="Times New Roman"/>
          <w:sz w:val="28"/>
          <w:szCs w:val="28"/>
          <w:lang w:val="ru-RU"/>
        </w:rPr>
      </w:pPr>
      <w:r w:rsidRPr="00AB658C">
        <w:rPr>
          <w:rFonts w:ascii="Times New Roman" w:hAnsi="Times New Roman"/>
          <w:sz w:val="28"/>
          <w:szCs w:val="28"/>
          <w:lang w:val="ru-RU"/>
        </w:rPr>
        <w:t>1. Обеспечить организацию проведения со всеми педагогическими работниками и сотрудниками администрации образовательного учреждения</w:t>
      </w:r>
      <w:r w:rsidR="00611596">
        <w:rPr>
          <w:rFonts w:ascii="Times New Roman" w:hAnsi="Times New Roman"/>
          <w:sz w:val="28"/>
          <w:szCs w:val="28"/>
          <w:lang w:val="ru-RU"/>
        </w:rPr>
        <w:t xml:space="preserve"> </w:t>
      </w:r>
      <w:r w:rsidRPr="00AB658C">
        <w:rPr>
          <w:rFonts w:ascii="Times New Roman" w:hAnsi="Times New Roman"/>
          <w:sz w:val="28"/>
          <w:szCs w:val="28"/>
          <w:lang w:val="ru-RU"/>
        </w:rPr>
        <w:t>занятий</w:t>
      </w:r>
      <w:r w:rsidR="00611596">
        <w:rPr>
          <w:rFonts w:ascii="Times New Roman" w:hAnsi="Times New Roman"/>
          <w:sz w:val="28"/>
          <w:szCs w:val="28"/>
          <w:lang w:val="ru-RU"/>
        </w:rPr>
        <w:t xml:space="preserve"> (в том числе – в форме психолого-педагогических тренингов)</w:t>
      </w:r>
      <w:r w:rsidRPr="00AB658C">
        <w:rPr>
          <w:rFonts w:ascii="Times New Roman" w:hAnsi="Times New Roman"/>
          <w:sz w:val="28"/>
          <w:szCs w:val="28"/>
          <w:lang w:val="ru-RU"/>
        </w:rPr>
        <w:t>, направленных</w:t>
      </w:r>
      <w:r w:rsidR="00611596">
        <w:rPr>
          <w:rFonts w:ascii="Times New Roman" w:hAnsi="Times New Roman"/>
          <w:sz w:val="28"/>
          <w:szCs w:val="28"/>
          <w:lang w:val="ru-RU"/>
        </w:rPr>
        <w:t>:</w:t>
      </w:r>
    </w:p>
    <w:p w:rsidR="00611596" w:rsidRDefault="00AB658C" w:rsidP="001F5831">
      <w:pPr>
        <w:ind w:firstLine="709"/>
        <w:jc w:val="both"/>
        <w:rPr>
          <w:rFonts w:ascii="Times New Roman" w:hAnsi="Times New Roman"/>
          <w:sz w:val="28"/>
          <w:szCs w:val="28"/>
          <w:lang w:val="ru-RU"/>
        </w:rPr>
      </w:pPr>
      <w:r w:rsidRPr="00AB658C">
        <w:rPr>
          <w:rFonts w:ascii="Times New Roman" w:hAnsi="Times New Roman"/>
          <w:sz w:val="28"/>
          <w:szCs w:val="28"/>
          <w:lang w:val="ru-RU"/>
        </w:rPr>
        <w:t xml:space="preserve">на </w:t>
      </w:r>
      <w:r>
        <w:rPr>
          <w:rFonts w:ascii="Times New Roman" w:hAnsi="Times New Roman"/>
          <w:sz w:val="28"/>
          <w:szCs w:val="28"/>
          <w:lang w:val="ru-RU"/>
        </w:rPr>
        <w:t xml:space="preserve">формирование </w:t>
      </w:r>
      <w:r w:rsidR="007C46BA" w:rsidRPr="007C46BA">
        <w:rPr>
          <w:rFonts w:ascii="Times New Roman" w:hAnsi="Times New Roman"/>
          <w:sz w:val="28"/>
          <w:szCs w:val="28"/>
          <w:lang w:val="ru-RU"/>
        </w:rPr>
        <w:t>у педагогических работников навыков раннего распознавания признаков суицидального поведения</w:t>
      </w:r>
      <w:r w:rsidRPr="00AB658C">
        <w:rPr>
          <w:rFonts w:ascii="Times New Roman" w:hAnsi="Times New Roman"/>
          <w:sz w:val="28"/>
          <w:szCs w:val="28"/>
          <w:lang w:val="ru-RU"/>
        </w:rPr>
        <w:t xml:space="preserve">, </w:t>
      </w:r>
      <w:r w:rsidR="00611596">
        <w:rPr>
          <w:rFonts w:ascii="Times New Roman" w:hAnsi="Times New Roman"/>
          <w:sz w:val="28"/>
          <w:szCs w:val="28"/>
          <w:lang w:val="ru-RU"/>
        </w:rPr>
        <w:t>знаний о причинах и факторах суицидального поведения;</w:t>
      </w:r>
    </w:p>
    <w:p w:rsidR="00AB658C" w:rsidRPr="00AB658C" w:rsidRDefault="00611596" w:rsidP="001F5831">
      <w:pPr>
        <w:ind w:firstLine="709"/>
        <w:jc w:val="both"/>
        <w:rPr>
          <w:rFonts w:ascii="Times New Roman" w:hAnsi="Times New Roman"/>
          <w:sz w:val="28"/>
          <w:szCs w:val="28"/>
          <w:lang w:val="ru-RU"/>
        </w:rPr>
      </w:pPr>
      <w:r>
        <w:rPr>
          <w:rFonts w:ascii="Times New Roman" w:hAnsi="Times New Roman"/>
          <w:sz w:val="28"/>
          <w:szCs w:val="28"/>
          <w:lang w:val="ru-RU"/>
        </w:rPr>
        <w:t xml:space="preserve">на ознакомление с алгоритмом и способами </w:t>
      </w:r>
      <w:r w:rsidR="00AB658C" w:rsidRPr="00AB658C">
        <w:rPr>
          <w:rFonts w:ascii="Times New Roman" w:hAnsi="Times New Roman"/>
          <w:sz w:val="28"/>
          <w:szCs w:val="28"/>
          <w:lang w:val="ru-RU"/>
        </w:rPr>
        <w:t xml:space="preserve">действий </w:t>
      </w:r>
      <w:r>
        <w:rPr>
          <w:rFonts w:ascii="Times New Roman" w:hAnsi="Times New Roman"/>
          <w:sz w:val="28"/>
          <w:szCs w:val="28"/>
          <w:lang w:val="ru-RU"/>
        </w:rPr>
        <w:t xml:space="preserve">педагога </w:t>
      </w:r>
      <w:r w:rsidR="00AB658C" w:rsidRPr="00AB658C">
        <w:rPr>
          <w:rFonts w:ascii="Times New Roman" w:hAnsi="Times New Roman"/>
          <w:sz w:val="28"/>
          <w:szCs w:val="28"/>
          <w:lang w:val="ru-RU"/>
        </w:rPr>
        <w:t>в экстренной ситуации</w:t>
      </w:r>
      <w:r>
        <w:rPr>
          <w:rFonts w:ascii="Times New Roman" w:hAnsi="Times New Roman"/>
          <w:sz w:val="28"/>
          <w:szCs w:val="28"/>
          <w:lang w:val="ru-RU"/>
        </w:rPr>
        <w:t>, связанной с попытками совершения суицида</w:t>
      </w:r>
      <w:r w:rsidR="00AB658C" w:rsidRPr="00AB658C">
        <w:rPr>
          <w:rFonts w:ascii="Times New Roman" w:hAnsi="Times New Roman"/>
          <w:sz w:val="28"/>
          <w:szCs w:val="28"/>
          <w:lang w:val="ru-RU"/>
        </w:rPr>
        <w:t>;</w:t>
      </w:r>
    </w:p>
    <w:p w:rsidR="00611596" w:rsidRDefault="00AB658C" w:rsidP="001F5831">
      <w:pPr>
        <w:ind w:firstLine="709"/>
        <w:jc w:val="both"/>
        <w:rPr>
          <w:rFonts w:ascii="Times New Roman" w:hAnsi="Times New Roman"/>
          <w:sz w:val="28"/>
          <w:szCs w:val="28"/>
          <w:lang w:val="ru-RU"/>
        </w:rPr>
      </w:pPr>
      <w:r w:rsidRPr="00AB658C">
        <w:rPr>
          <w:rFonts w:ascii="Times New Roman" w:hAnsi="Times New Roman"/>
          <w:sz w:val="28"/>
          <w:szCs w:val="28"/>
          <w:lang w:val="ru-RU"/>
        </w:rPr>
        <w:t>на развитие умений видеть за внешними проявлениями поведения ребенка симптомы его личностных проблем, оказывать психологическую поддержку в сложных ситуациях</w:t>
      </w:r>
      <w:r w:rsidR="00611596">
        <w:rPr>
          <w:rFonts w:ascii="Times New Roman" w:hAnsi="Times New Roman"/>
          <w:sz w:val="28"/>
          <w:szCs w:val="28"/>
          <w:lang w:val="ru-RU"/>
        </w:rPr>
        <w:t>;</w:t>
      </w:r>
    </w:p>
    <w:p w:rsidR="00AB658C" w:rsidRPr="00AB658C" w:rsidRDefault="00611596" w:rsidP="001F5831">
      <w:pPr>
        <w:ind w:firstLine="709"/>
        <w:jc w:val="both"/>
        <w:rPr>
          <w:rFonts w:ascii="Times New Roman" w:hAnsi="Times New Roman"/>
          <w:sz w:val="28"/>
          <w:szCs w:val="28"/>
          <w:lang w:val="ru-RU"/>
        </w:rPr>
      </w:pPr>
      <w:r>
        <w:rPr>
          <w:rFonts w:ascii="Times New Roman" w:hAnsi="Times New Roman"/>
          <w:sz w:val="28"/>
          <w:szCs w:val="28"/>
          <w:lang w:val="ru-RU"/>
        </w:rPr>
        <w:t>на формирование навыков психологического контроля собственного поведения в конфликтных ситуациях, установок и навыков толерантного взаимодействия с другими участниками образовательного процесса.</w:t>
      </w:r>
    </w:p>
    <w:p w:rsidR="00AB658C" w:rsidRPr="00EA736D" w:rsidRDefault="00AB658C" w:rsidP="00EA736D">
      <w:pPr>
        <w:ind w:firstLine="709"/>
        <w:jc w:val="both"/>
        <w:rPr>
          <w:rFonts w:ascii="Times New Roman" w:hAnsi="Times New Roman"/>
          <w:spacing w:val="-4"/>
          <w:sz w:val="28"/>
          <w:szCs w:val="28"/>
          <w:lang w:val="ru-RU"/>
        </w:rPr>
      </w:pPr>
      <w:r w:rsidRPr="00EA736D">
        <w:rPr>
          <w:rFonts w:ascii="Times New Roman" w:hAnsi="Times New Roman"/>
          <w:spacing w:val="-4"/>
          <w:sz w:val="28"/>
          <w:szCs w:val="28"/>
          <w:lang w:val="ru-RU"/>
        </w:rPr>
        <w:t>Указанные</w:t>
      </w:r>
      <w:r w:rsidR="0023083B" w:rsidRPr="00EA736D">
        <w:rPr>
          <w:rFonts w:ascii="Times New Roman" w:hAnsi="Times New Roman"/>
          <w:spacing w:val="-4"/>
          <w:sz w:val="28"/>
          <w:szCs w:val="28"/>
          <w:lang w:val="ru-RU"/>
        </w:rPr>
        <w:t xml:space="preserve"> </w:t>
      </w:r>
      <w:r w:rsidRPr="00EA736D">
        <w:rPr>
          <w:rFonts w:ascii="Times New Roman" w:hAnsi="Times New Roman"/>
          <w:spacing w:val="-4"/>
          <w:sz w:val="28"/>
          <w:szCs w:val="28"/>
          <w:lang w:val="ru-RU"/>
        </w:rPr>
        <w:t>занятия должны проводиться квалифицированными психологами, обладающими необходимыми знаниями по предупреждению суицидального поведения в детской и подростковой среде, которые могут являться сотрудниками данного образовательного учреждения, других</w:t>
      </w:r>
      <w:r w:rsidR="007C5C99" w:rsidRPr="00EA736D">
        <w:rPr>
          <w:rFonts w:ascii="Times New Roman" w:hAnsi="Times New Roman"/>
          <w:spacing w:val="-4"/>
          <w:sz w:val="28"/>
          <w:szCs w:val="28"/>
          <w:lang w:val="ru-RU"/>
        </w:rPr>
        <w:t xml:space="preserve"> образовательных учреждений, </w:t>
      </w:r>
      <w:r w:rsidRPr="00EA736D">
        <w:rPr>
          <w:rFonts w:ascii="Times New Roman" w:hAnsi="Times New Roman"/>
          <w:spacing w:val="-4"/>
          <w:sz w:val="28"/>
          <w:szCs w:val="28"/>
          <w:lang w:val="ru-RU"/>
        </w:rPr>
        <w:t xml:space="preserve">учреждений здравоохранения, </w:t>
      </w:r>
      <w:r w:rsidR="00FC4DAE" w:rsidRPr="00EA736D">
        <w:rPr>
          <w:rFonts w:ascii="Times New Roman" w:hAnsi="Times New Roman"/>
          <w:spacing w:val="-4"/>
          <w:sz w:val="28"/>
          <w:szCs w:val="28"/>
          <w:lang w:val="ru-RU"/>
        </w:rPr>
        <w:t>медико-психологических служб</w:t>
      </w:r>
      <w:r w:rsidR="007C5C99" w:rsidRPr="00EA736D">
        <w:rPr>
          <w:rFonts w:ascii="Times New Roman" w:hAnsi="Times New Roman"/>
          <w:spacing w:val="-4"/>
          <w:sz w:val="28"/>
          <w:szCs w:val="28"/>
          <w:lang w:val="ru-RU"/>
        </w:rPr>
        <w:t xml:space="preserve">. </w:t>
      </w:r>
      <w:r w:rsidR="00611596" w:rsidRPr="00EA736D">
        <w:rPr>
          <w:rFonts w:ascii="Times New Roman" w:hAnsi="Times New Roman"/>
          <w:spacing w:val="-4"/>
          <w:sz w:val="28"/>
          <w:szCs w:val="28"/>
          <w:lang w:val="ru-RU"/>
        </w:rPr>
        <w:t>Желательно</w:t>
      </w:r>
      <w:r w:rsidRPr="00EA736D">
        <w:rPr>
          <w:rFonts w:ascii="Times New Roman" w:hAnsi="Times New Roman"/>
          <w:spacing w:val="-4"/>
          <w:sz w:val="28"/>
          <w:szCs w:val="28"/>
          <w:lang w:val="ru-RU"/>
        </w:rPr>
        <w:t xml:space="preserve"> проводить подобные занятия не реже одного раза в два года</w:t>
      </w:r>
      <w:r w:rsidR="00611596" w:rsidRPr="00EA736D">
        <w:rPr>
          <w:rFonts w:ascii="Times New Roman" w:hAnsi="Times New Roman"/>
          <w:spacing w:val="-4"/>
          <w:sz w:val="28"/>
          <w:szCs w:val="28"/>
          <w:lang w:val="ru-RU"/>
        </w:rPr>
        <w:t>;</w:t>
      </w:r>
      <w:r w:rsidRPr="00EA736D">
        <w:rPr>
          <w:rFonts w:ascii="Times New Roman" w:hAnsi="Times New Roman"/>
          <w:spacing w:val="-4"/>
          <w:sz w:val="28"/>
          <w:szCs w:val="28"/>
          <w:lang w:val="ru-RU"/>
        </w:rPr>
        <w:t xml:space="preserve"> с лицами, впервые поступающими на педагогическую работу в образовательное учреждение – в течение первого месяца работы.</w:t>
      </w:r>
      <w:r w:rsidR="00611596" w:rsidRPr="00EA736D">
        <w:rPr>
          <w:rFonts w:ascii="Times New Roman" w:hAnsi="Times New Roman"/>
          <w:spacing w:val="-4"/>
          <w:sz w:val="28"/>
          <w:szCs w:val="28"/>
          <w:lang w:val="ru-RU"/>
        </w:rPr>
        <w:t xml:space="preserve"> </w:t>
      </w:r>
      <w:r w:rsidRPr="00EA736D">
        <w:rPr>
          <w:rFonts w:ascii="Times New Roman" w:hAnsi="Times New Roman"/>
          <w:spacing w:val="-4"/>
          <w:sz w:val="28"/>
          <w:szCs w:val="28"/>
          <w:lang w:val="ru-RU"/>
        </w:rPr>
        <w:t xml:space="preserve"> </w:t>
      </w:r>
      <w:r w:rsidR="00611596" w:rsidRPr="00EA736D">
        <w:rPr>
          <w:rFonts w:ascii="Times New Roman" w:hAnsi="Times New Roman"/>
          <w:spacing w:val="-4"/>
          <w:sz w:val="28"/>
          <w:szCs w:val="28"/>
          <w:lang w:val="ru-RU"/>
        </w:rPr>
        <w:t>В рамках обучения целесообразно предусмотреть в той или иной форме выполнение заданий, позволяющих оценить практическую результативность освоения со</w:t>
      </w:r>
      <w:r w:rsidR="007C5C99" w:rsidRPr="00EA736D">
        <w:rPr>
          <w:rFonts w:ascii="Times New Roman" w:hAnsi="Times New Roman"/>
          <w:spacing w:val="-4"/>
          <w:sz w:val="28"/>
          <w:szCs w:val="28"/>
          <w:lang w:val="ru-RU"/>
        </w:rPr>
        <w:t xml:space="preserve">ответствующих знаний </w:t>
      </w:r>
      <w:r w:rsidR="00611596" w:rsidRPr="00EA736D">
        <w:rPr>
          <w:rFonts w:ascii="Times New Roman" w:hAnsi="Times New Roman"/>
          <w:spacing w:val="-4"/>
          <w:sz w:val="28"/>
          <w:szCs w:val="28"/>
          <w:lang w:val="ru-RU"/>
        </w:rPr>
        <w:t>и навыков.</w:t>
      </w:r>
    </w:p>
    <w:p w:rsidR="007C3D8E" w:rsidRDefault="007C3D8E" w:rsidP="001F5831">
      <w:pPr>
        <w:ind w:firstLine="709"/>
        <w:jc w:val="both"/>
        <w:rPr>
          <w:rFonts w:ascii="Times New Roman" w:hAnsi="Times New Roman"/>
          <w:sz w:val="28"/>
          <w:szCs w:val="28"/>
          <w:lang w:val="ru-RU"/>
        </w:rPr>
      </w:pPr>
      <w:r>
        <w:rPr>
          <w:rFonts w:ascii="Times New Roman" w:hAnsi="Times New Roman"/>
          <w:sz w:val="28"/>
          <w:szCs w:val="28"/>
          <w:lang w:val="ru-RU"/>
        </w:rPr>
        <w:t>2. Раз</w:t>
      </w:r>
      <w:r w:rsidR="007C5C99">
        <w:rPr>
          <w:rFonts w:ascii="Times New Roman" w:hAnsi="Times New Roman"/>
          <w:sz w:val="28"/>
          <w:szCs w:val="28"/>
          <w:lang w:val="ru-RU"/>
        </w:rPr>
        <w:t xml:space="preserve">работать, нормативно закрепить </w:t>
      </w:r>
      <w:r>
        <w:rPr>
          <w:rFonts w:ascii="Times New Roman" w:hAnsi="Times New Roman"/>
          <w:sz w:val="28"/>
          <w:szCs w:val="28"/>
          <w:lang w:val="ru-RU"/>
        </w:rPr>
        <w:t>и обеспечить функционирование:</w:t>
      </w:r>
    </w:p>
    <w:p w:rsidR="007C3D8E" w:rsidRDefault="007C3D8E" w:rsidP="001F5831">
      <w:pPr>
        <w:ind w:firstLine="709"/>
        <w:jc w:val="both"/>
        <w:rPr>
          <w:rFonts w:ascii="Times New Roman" w:hAnsi="Times New Roman"/>
          <w:sz w:val="28"/>
          <w:szCs w:val="28"/>
          <w:lang w:val="ru-RU"/>
        </w:rPr>
      </w:pPr>
      <w:r>
        <w:rPr>
          <w:rFonts w:ascii="Times New Roman" w:hAnsi="Times New Roman"/>
          <w:sz w:val="28"/>
          <w:szCs w:val="28"/>
          <w:lang w:val="ru-RU"/>
        </w:rPr>
        <w:t>порядка действий педагогических и руководящих работников при попытке осуществления актов суицида;</w:t>
      </w:r>
    </w:p>
    <w:p w:rsidR="007C3D8E" w:rsidRDefault="007C3D8E" w:rsidP="001F5831">
      <w:pPr>
        <w:ind w:firstLine="709"/>
        <w:jc w:val="both"/>
        <w:rPr>
          <w:rFonts w:ascii="Times New Roman" w:hAnsi="Times New Roman"/>
          <w:sz w:val="28"/>
          <w:szCs w:val="28"/>
          <w:lang w:val="ru-RU"/>
        </w:rPr>
      </w:pPr>
      <w:r>
        <w:rPr>
          <w:rFonts w:ascii="Times New Roman" w:hAnsi="Times New Roman"/>
          <w:sz w:val="28"/>
          <w:szCs w:val="28"/>
          <w:lang w:val="ru-RU"/>
        </w:rPr>
        <w:t>системы регистрации фактов суицидального поведения обучающихся.</w:t>
      </w:r>
    </w:p>
    <w:p w:rsidR="007C3D8E" w:rsidRPr="00AB658C" w:rsidRDefault="007C3D8E" w:rsidP="00EA736D">
      <w:pPr>
        <w:spacing w:line="230" w:lineRule="auto"/>
        <w:ind w:firstLine="709"/>
        <w:jc w:val="both"/>
        <w:rPr>
          <w:rFonts w:ascii="Times New Roman" w:hAnsi="Times New Roman"/>
          <w:sz w:val="28"/>
          <w:szCs w:val="28"/>
          <w:lang w:val="ru-RU"/>
        </w:rPr>
      </w:pPr>
      <w:r>
        <w:rPr>
          <w:rFonts w:ascii="Times New Roman" w:hAnsi="Times New Roman"/>
          <w:sz w:val="28"/>
          <w:szCs w:val="28"/>
          <w:lang w:val="ru-RU"/>
        </w:rPr>
        <w:t xml:space="preserve">При разработке соответствующих документов можно использовать  примерные образцы, помещенные в </w:t>
      </w:r>
      <w:r w:rsidRPr="00BB7145">
        <w:rPr>
          <w:rFonts w:ascii="Times New Roman" w:hAnsi="Times New Roman"/>
          <w:sz w:val="28"/>
          <w:szCs w:val="28"/>
          <w:u w:val="single"/>
          <w:lang w:val="ru-RU"/>
        </w:rPr>
        <w:t>приложении 1</w:t>
      </w:r>
      <w:r>
        <w:rPr>
          <w:rFonts w:ascii="Times New Roman" w:hAnsi="Times New Roman"/>
          <w:sz w:val="28"/>
          <w:szCs w:val="28"/>
          <w:lang w:val="ru-RU"/>
        </w:rPr>
        <w:t>.</w:t>
      </w:r>
    </w:p>
    <w:p w:rsidR="000E330E" w:rsidRPr="00AB658C" w:rsidRDefault="007C3D8E" w:rsidP="00EA736D">
      <w:pPr>
        <w:spacing w:line="230" w:lineRule="auto"/>
        <w:ind w:firstLine="709"/>
        <w:jc w:val="both"/>
        <w:rPr>
          <w:rFonts w:ascii="Times New Roman" w:eastAsia="Times New Roman" w:hAnsi="Times New Roman"/>
          <w:sz w:val="28"/>
          <w:szCs w:val="28"/>
          <w:lang w:val="ru-RU"/>
        </w:rPr>
      </w:pPr>
      <w:r>
        <w:rPr>
          <w:rFonts w:ascii="Times New Roman" w:hAnsi="Times New Roman"/>
          <w:sz w:val="28"/>
          <w:szCs w:val="28"/>
          <w:lang w:val="ru-RU"/>
        </w:rPr>
        <w:t>3</w:t>
      </w:r>
      <w:r w:rsidR="00AB658C" w:rsidRPr="00AB658C">
        <w:rPr>
          <w:rFonts w:ascii="Times New Roman" w:hAnsi="Times New Roman"/>
          <w:sz w:val="28"/>
          <w:szCs w:val="28"/>
          <w:lang w:val="ru-RU"/>
        </w:rPr>
        <w:t xml:space="preserve">. </w:t>
      </w:r>
      <w:r w:rsidR="000B52D4">
        <w:rPr>
          <w:rFonts w:ascii="Times New Roman" w:hAnsi="Times New Roman"/>
          <w:sz w:val="28"/>
          <w:szCs w:val="28"/>
          <w:lang w:val="ru-RU"/>
        </w:rPr>
        <w:t>О</w:t>
      </w:r>
      <w:r w:rsidR="0010000B">
        <w:rPr>
          <w:rFonts w:ascii="Times New Roman" w:hAnsi="Times New Roman"/>
          <w:sz w:val="28"/>
          <w:szCs w:val="28"/>
          <w:lang w:val="ru-RU"/>
        </w:rPr>
        <w:t xml:space="preserve">существлять </w:t>
      </w:r>
      <w:r w:rsidR="000B52D4">
        <w:rPr>
          <w:rFonts w:ascii="Times New Roman" w:hAnsi="Times New Roman"/>
          <w:sz w:val="28"/>
          <w:szCs w:val="28"/>
          <w:lang w:val="ru-RU"/>
        </w:rPr>
        <w:t xml:space="preserve">действенный контроль за соблюдением норм законодательства РФ, связанных </w:t>
      </w:r>
      <w:r w:rsidR="000B52D4" w:rsidRPr="00D252D4">
        <w:rPr>
          <w:rFonts w:ascii="Times New Roman" w:hAnsi="Times New Roman"/>
          <w:sz w:val="28"/>
          <w:szCs w:val="28"/>
          <w:lang w:val="ru-RU"/>
        </w:rPr>
        <w:t xml:space="preserve">с недопущением применения методов физического и психического насилия по отношению к обучающимся, воспитанникам. </w:t>
      </w:r>
      <w:r w:rsidR="00EA75AD" w:rsidRPr="00D252D4">
        <w:rPr>
          <w:rFonts w:ascii="Times New Roman" w:hAnsi="Times New Roman"/>
          <w:sz w:val="28"/>
          <w:szCs w:val="28"/>
          <w:lang w:val="ru-RU"/>
        </w:rPr>
        <w:t>От</w:t>
      </w:r>
      <w:r w:rsidR="000B52D4" w:rsidRPr="00D252D4">
        <w:rPr>
          <w:rFonts w:ascii="Times New Roman" w:hAnsi="Times New Roman"/>
          <w:sz w:val="28"/>
          <w:szCs w:val="28"/>
          <w:lang w:val="ru-RU"/>
        </w:rPr>
        <w:t xml:space="preserve"> руководителя требуется внимание </w:t>
      </w:r>
      <w:r w:rsidR="00EA75AD" w:rsidRPr="00D252D4">
        <w:rPr>
          <w:rFonts w:ascii="Times New Roman" w:hAnsi="Times New Roman"/>
          <w:sz w:val="28"/>
          <w:szCs w:val="28"/>
          <w:lang w:val="ru-RU"/>
        </w:rPr>
        <w:t xml:space="preserve">не только к непосредственным обращениям </w:t>
      </w:r>
      <w:r w:rsidR="00FC4DAE">
        <w:rPr>
          <w:rFonts w:ascii="Times New Roman" w:hAnsi="Times New Roman"/>
          <w:sz w:val="28"/>
          <w:szCs w:val="28"/>
          <w:lang w:val="ru-RU"/>
        </w:rPr>
        <w:t xml:space="preserve">и жалобам </w:t>
      </w:r>
      <w:r w:rsidR="00EA75AD" w:rsidRPr="00D252D4">
        <w:rPr>
          <w:rFonts w:ascii="Times New Roman" w:hAnsi="Times New Roman"/>
          <w:sz w:val="28"/>
          <w:szCs w:val="28"/>
          <w:lang w:val="ru-RU"/>
        </w:rPr>
        <w:t xml:space="preserve">обучающихся, родителей (законных представителей), работников образовательного учреждения, представителей общественности, но и к любым </w:t>
      </w:r>
      <w:r w:rsidR="00FC4DAE">
        <w:rPr>
          <w:rFonts w:ascii="Times New Roman" w:hAnsi="Times New Roman"/>
          <w:sz w:val="28"/>
          <w:szCs w:val="28"/>
          <w:lang w:val="ru-RU"/>
        </w:rPr>
        <w:t xml:space="preserve">иным </w:t>
      </w:r>
      <w:r w:rsidR="00EA75AD" w:rsidRPr="00D252D4">
        <w:rPr>
          <w:rFonts w:ascii="Times New Roman" w:hAnsi="Times New Roman"/>
          <w:sz w:val="28"/>
          <w:szCs w:val="28"/>
          <w:lang w:val="ru-RU"/>
        </w:rPr>
        <w:t xml:space="preserve">сигналам, </w:t>
      </w:r>
      <w:r w:rsidR="00D252D4" w:rsidRPr="00D252D4">
        <w:rPr>
          <w:rFonts w:ascii="Times New Roman" w:hAnsi="Times New Roman"/>
          <w:sz w:val="28"/>
          <w:szCs w:val="28"/>
          <w:lang w:val="ru-RU"/>
        </w:rPr>
        <w:t xml:space="preserve">прямо или косвенно </w:t>
      </w:r>
      <w:r w:rsidR="00EA75AD" w:rsidRPr="00D252D4">
        <w:rPr>
          <w:rFonts w:ascii="Times New Roman" w:hAnsi="Times New Roman"/>
          <w:sz w:val="28"/>
          <w:szCs w:val="28"/>
          <w:lang w:val="ru-RU"/>
        </w:rPr>
        <w:t>могут свидетельств</w:t>
      </w:r>
      <w:r w:rsidR="00FC4DAE">
        <w:rPr>
          <w:rFonts w:ascii="Times New Roman" w:hAnsi="Times New Roman"/>
          <w:sz w:val="28"/>
          <w:szCs w:val="28"/>
          <w:lang w:val="ru-RU"/>
        </w:rPr>
        <w:t xml:space="preserve">ующим </w:t>
      </w:r>
      <w:r w:rsidR="00EA75AD" w:rsidRPr="00D252D4">
        <w:rPr>
          <w:rFonts w:ascii="Times New Roman" w:hAnsi="Times New Roman"/>
          <w:sz w:val="28"/>
          <w:szCs w:val="28"/>
          <w:lang w:val="ru-RU"/>
        </w:rPr>
        <w:t xml:space="preserve">о </w:t>
      </w:r>
      <w:r w:rsidR="00FC4DAE">
        <w:rPr>
          <w:rFonts w:ascii="Times New Roman" w:hAnsi="Times New Roman"/>
          <w:sz w:val="28"/>
          <w:szCs w:val="28"/>
          <w:lang w:val="ru-RU"/>
        </w:rPr>
        <w:t xml:space="preserve">возможном </w:t>
      </w:r>
      <w:r w:rsidR="00EA75AD" w:rsidRPr="00D252D4">
        <w:rPr>
          <w:rFonts w:ascii="Times New Roman" w:hAnsi="Times New Roman"/>
          <w:sz w:val="28"/>
          <w:szCs w:val="28"/>
          <w:lang w:val="ru-RU"/>
        </w:rPr>
        <w:t>нарушении данных норм</w:t>
      </w:r>
      <w:r w:rsidR="00FC4DAE">
        <w:rPr>
          <w:rFonts w:ascii="Times New Roman" w:hAnsi="Times New Roman"/>
          <w:sz w:val="28"/>
          <w:szCs w:val="28"/>
          <w:lang w:val="ru-RU"/>
        </w:rPr>
        <w:t xml:space="preserve">, возникновении конфликтных ситуаций в школьном </w:t>
      </w:r>
      <w:r w:rsidR="00FC4DAE">
        <w:rPr>
          <w:rFonts w:ascii="Times New Roman" w:hAnsi="Times New Roman"/>
          <w:sz w:val="28"/>
          <w:szCs w:val="28"/>
          <w:lang w:val="ru-RU"/>
        </w:rPr>
        <w:lastRenderedPageBreak/>
        <w:t>коллективе</w:t>
      </w:r>
      <w:r w:rsidR="00EA75AD" w:rsidRPr="00D252D4">
        <w:rPr>
          <w:rFonts w:ascii="Times New Roman" w:hAnsi="Times New Roman"/>
          <w:sz w:val="28"/>
          <w:szCs w:val="28"/>
          <w:lang w:val="ru-RU"/>
        </w:rPr>
        <w:t xml:space="preserve">. Каждой </w:t>
      </w:r>
      <w:r w:rsidR="00FC4DAE">
        <w:rPr>
          <w:rFonts w:ascii="Times New Roman" w:hAnsi="Times New Roman"/>
          <w:sz w:val="28"/>
          <w:szCs w:val="28"/>
          <w:lang w:val="ru-RU"/>
        </w:rPr>
        <w:t>такой</w:t>
      </w:r>
      <w:r w:rsidR="00EA75AD" w:rsidRPr="00D252D4">
        <w:rPr>
          <w:rFonts w:ascii="Times New Roman" w:hAnsi="Times New Roman"/>
          <w:sz w:val="28"/>
          <w:szCs w:val="28"/>
          <w:lang w:val="ru-RU"/>
        </w:rPr>
        <w:t xml:space="preserve"> факт</w:t>
      </w:r>
      <w:r w:rsidR="00D252D4" w:rsidRPr="00D252D4">
        <w:rPr>
          <w:rFonts w:ascii="Times New Roman" w:hAnsi="Times New Roman"/>
          <w:sz w:val="28"/>
          <w:szCs w:val="28"/>
          <w:lang w:val="ru-RU"/>
        </w:rPr>
        <w:t xml:space="preserve"> должен  служить предметом изучения</w:t>
      </w:r>
      <w:r w:rsidR="00D252D4">
        <w:rPr>
          <w:rFonts w:ascii="Times New Roman" w:hAnsi="Times New Roman"/>
          <w:sz w:val="28"/>
          <w:szCs w:val="28"/>
          <w:lang w:val="ru-RU"/>
        </w:rPr>
        <w:t xml:space="preserve">, при необходимости – в рамках служебного расследования. </w:t>
      </w:r>
      <w:r w:rsidR="00FC4DAE" w:rsidRPr="00FC4DAE">
        <w:rPr>
          <w:rFonts w:ascii="Times New Roman" w:hAnsi="Times New Roman"/>
          <w:sz w:val="28"/>
          <w:szCs w:val="28"/>
          <w:lang w:val="ru-RU"/>
        </w:rPr>
        <w:t xml:space="preserve">В соответствии с Федеральным законом </w:t>
      </w:r>
      <w:r w:rsidR="008E2843">
        <w:rPr>
          <w:rFonts w:ascii="Times New Roman" w:hAnsi="Times New Roman"/>
          <w:sz w:val="28"/>
          <w:szCs w:val="28"/>
          <w:lang w:val="ru-RU"/>
        </w:rPr>
        <w:t>«</w:t>
      </w:r>
      <w:r w:rsidR="00FC4DAE" w:rsidRPr="00FC4DAE">
        <w:rPr>
          <w:rFonts w:ascii="Times New Roman" w:hAnsi="Times New Roman"/>
          <w:sz w:val="28"/>
          <w:szCs w:val="28"/>
          <w:lang w:val="ru-RU"/>
        </w:rPr>
        <w:t>Об основах системы профилактики безнадзорности и правонарушений несовершеннолетних</w:t>
      </w:r>
      <w:r w:rsidR="008E2843">
        <w:rPr>
          <w:rFonts w:ascii="Times New Roman" w:hAnsi="Times New Roman"/>
          <w:sz w:val="28"/>
          <w:szCs w:val="28"/>
          <w:lang w:val="ru-RU"/>
        </w:rPr>
        <w:t>»</w:t>
      </w:r>
      <w:r w:rsidR="00FC4DAE" w:rsidRPr="00FC4DAE">
        <w:rPr>
          <w:rFonts w:ascii="Times New Roman" w:hAnsi="Times New Roman"/>
          <w:sz w:val="28"/>
          <w:szCs w:val="28"/>
          <w:lang w:val="ru-RU"/>
        </w:rPr>
        <w:t xml:space="preserve"> от 24.06.99 ном.120-ФЗ (статья 9) администрация образовательного учреждения обязана незамедлительно информировать комиссию по делам несовершеннолетних и защите их прав о выявленных случаях дискриминации, физического или психического насилия, оскорблений, грубого об</w:t>
      </w:r>
      <w:r w:rsidR="008E2843">
        <w:rPr>
          <w:rFonts w:ascii="Times New Roman" w:hAnsi="Times New Roman"/>
          <w:sz w:val="28"/>
          <w:szCs w:val="28"/>
          <w:lang w:val="ru-RU"/>
        </w:rPr>
        <w:t xml:space="preserve">ращения с несовершеннолетними. </w:t>
      </w:r>
      <w:r w:rsidR="000E330E" w:rsidRPr="00AB658C">
        <w:rPr>
          <w:rFonts w:ascii="Times New Roman" w:hAnsi="Times New Roman"/>
          <w:sz w:val="28"/>
          <w:szCs w:val="28"/>
          <w:lang w:val="ru-RU"/>
        </w:rPr>
        <w:t>В рамках полномочий, предоставленных образовательному учреждению Законом РФ «Об образовании», осуществлять тщательный подбор педагогических кадров, исключающий принятие на должности, связанные с работой с детьми, лиц, допустивших  ранее проявление психологического или физического насилия над детьми. В случае совершения подобных действий допустивш</w:t>
      </w:r>
      <w:r w:rsidR="000E330E">
        <w:rPr>
          <w:rFonts w:ascii="Times New Roman" w:hAnsi="Times New Roman"/>
          <w:sz w:val="28"/>
          <w:szCs w:val="28"/>
          <w:lang w:val="ru-RU"/>
        </w:rPr>
        <w:t>ее</w:t>
      </w:r>
      <w:r w:rsidR="000E330E" w:rsidRPr="00AB658C">
        <w:rPr>
          <w:rFonts w:ascii="Times New Roman" w:hAnsi="Times New Roman"/>
          <w:sz w:val="28"/>
          <w:szCs w:val="28"/>
          <w:lang w:val="ru-RU"/>
        </w:rPr>
        <w:t xml:space="preserve"> их </w:t>
      </w:r>
      <w:r w:rsidR="000E330E">
        <w:rPr>
          <w:rFonts w:ascii="Times New Roman" w:hAnsi="Times New Roman"/>
          <w:sz w:val="28"/>
          <w:szCs w:val="28"/>
          <w:lang w:val="ru-RU"/>
        </w:rPr>
        <w:t>лицо</w:t>
      </w:r>
      <w:r w:rsidR="000E330E" w:rsidRPr="00AB658C">
        <w:rPr>
          <w:rFonts w:ascii="Times New Roman" w:hAnsi="Times New Roman"/>
          <w:sz w:val="28"/>
          <w:szCs w:val="28"/>
          <w:lang w:val="ru-RU"/>
        </w:rPr>
        <w:t xml:space="preserve"> </w:t>
      </w:r>
      <w:r w:rsidR="000E330E">
        <w:rPr>
          <w:rFonts w:ascii="Times New Roman" w:hAnsi="Times New Roman"/>
          <w:sz w:val="28"/>
          <w:szCs w:val="28"/>
          <w:lang w:val="ru-RU"/>
        </w:rPr>
        <w:t>подлежит увольнению</w:t>
      </w:r>
      <w:r w:rsidR="000E330E" w:rsidRPr="00AB658C">
        <w:rPr>
          <w:rFonts w:ascii="Times New Roman" w:hAnsi="Times New Roman"/>
          <w:sz w:val="28"/>
          <w:szCs w:val="28"/>
          <w:lang w:val="ru-RU"/>
        </w:rPr>
        <w:t xml:space="preserve"> в соответствии с </w:t>
      </w:r>
      <w:r w:rsidR="000E330E">
        <w:rPr>
          <w:rFonts w:ascii="Times New Roman" w:hAnsi="Times New Roman"/>
          <w:sz w:val="28"/>
          <w:szCs w:val="28"/>
          <w:lang w:val="ru-RU"/>
        </w:rPr>
        <w:t>п. 4 статьи 56 Закона РФ «Об образовании».</w:t>
      </w:r>
      <w:r w:rsidR="000E330E" w:rsidRPr="00AB658C">
        <w:rPr>
          <w:rFonts w:ascii="Times New Roman" w:eastAsia="Times New Roman" w:hAnsi="Times New Roman"/>
          <w:sz w:val="28"/>
          <w:szCs w:val="28"/>
          <w:lang w:val="ru-RU"/>
        </w:rPr>
        <w:t xml:space="preserve"> </w:t>
      </w:r>
    </w:p>
    <w:p w:rsidR="00AB658C" w:rsidRPr="00AB658C" w:rsidRDefault="007C3D8E" w:rsidP="001F5831">
      <w:pPr>
        <w:ind w:firstLine="709"/>
        <w:jc w:val="both"/>
        <w:rPr>
          <w:rFonts w:ascii="Times New Roman" w:hAnsi="Times New Roman"/>
          <w:sz w:val="28"/>
          <w:szCs w:val="28"/>
          <w:lang w:val="ru-RU"/>
        </w:rPr>
      </w:pPr>
      <w:r>
        <w:rPr>
          <w:rFonts w:ascii="Times New Roman" w:hAnsi="Times New Roman"/>
          <w:sz w:val="28"/>
          <w:szCs w:val="28"/>
          <w:lang w:val="ru-RU"/>
        </w:rPr>
        <w:t>4</w:t>
      </w:r>
      <w:r w:rsidR="00AB658C" w:rsidRPr="00AB658C">
        <w:rPr>
          <w:rFonts w:ascii="Times New Roman" w:hAnsi="Times New Roman"/>
          <w:sz w:val="28"/>
          <w:szCs w:val="28"/>
          <w:lang w:val="ru-RU"/>
        </w:rPr>
        <w:t xml:space="preserve">. Обеспечить </w:t>
      </w:r>
      <w:r w:rsidR="0010000B">
        <w:rPr>
          <w:rFonts w:ascii="Times New Roman" w:hAnsi="Times New Roman"/>
          <w:sz w:val="28"/>
          <w:szCs w:val="28"/>
          <w:lang w:val="ru-RU"/>
        </w:rPr>
        <w:t xml:space="preserve">регулярное </w:t>
      </w:r>
      <w:r w:rsidR="00AB658C" w:rsidRPr="00AB658C">
        <w:rPr>
          <w:rFonts w:ascii="Times New Roman" w:hAnsi="Times New Roman"/>
          <w:sz w:val="28"/>
          <w:szCs w:val="28"/>
          <w:lang w:val="ru-RU"/>
        </w:rPr>
        <w:t xml:space="preserve">проведение </w:t>
      </w:r>
      <w:r w:rsidR="00AB658C" w:rsidRPr="004011F6">
        <w:rPr>
          <w:rFonts w:ascii="Times New Roman" w:hAnsi="Times New Roman"/>
          <w:i/>
          <w:sz w:val="28"/>
          <w:szCs w:val="28"/>
          <w:lang w:val="ru-RU"/>
        </w:rPr>
        <w:t>объективного</w:t>
      </w:r>
      <w:r w:rsidR="00AB658C" w:rsidRPr="00AB658C">
        <w:rPr>
          <w:rFonts w:ascii="Times New Roman" w:hAnsi="Times New Roman"/>
          <w:sz w:val="28"/>
          <w:szCs w:val="28"/>
          <w:lang w:val="ru-RU"/>
        </w:rPr>
        <w:t xml:space="preserve"> мониторинга психологического климата в образовательном учреждении, включающего </w:t>
      </w:r>
      <w:r w:rsidR="000B52D4" w:rsidRPr="00611596">
        <w:rPr>
          <w:rFonts w:ascii="Times New Roman" w:hAnsi="Times New Roman"/>
          <w:sz w:val="28"/>
          <w:szCs w:val="28"/>
          <w:lang w:val="ru-RU"/>
        </w:rPr>
        <w:t xml:space="preserve">неформальный и </w:t>
      </w:r>
      <w:r w:rsidR="00AB658C" w:rsidRPr="00611596">
        <w:rPr>
          <w:rFonts w:ascii="Times New Roman" w:hAnsi="Times New Roman"/>
          <w:sz w:val="28"/>
          <w:szCs w:val="28"/>
          <w:lang w:val="ru-RU"/>
        </w:rPr>
        <w:t>полноценный</w:t>
      </w:r>
      <w:r w:rsidR="00AB658C" w:rsidRPr="004011F6">
        <w:rPr>
          <w:rFonts w:ascii="Times New Roman" w:hAnsi="Times New Roman"/>
          <w:i/>
          <w:sz w:val="28"/>
          <w:szCs w:val="28"/>
          <w:lang w:val="ru-RU"/>
        </w:rPr>
        <w:t xml:space="preserve">  анализ причин </w:t>
      </w:r>
      <w:r w:rsidR="00AB658C" w:rsidRPr="00611596">
        <w:rPr>
          <w:rFonts w:ascii="Times New Roman" w:hAnsi="Times New Roman"/>
          <w:sz w:val="28"/>
          <w:szCs w:val="28"/>
          <w:lang w:val="ru-RU"/>
        </w:rPr>
        <w:t>выявленных неблагоприятных тенденций</w:t>
      </w:r>
      <w:r w:rsidR="0010000B" w:rsidRPr="00611596">
        <w:rPr>
          <w:rFonts w:ascii="Times New Roman" w:hAnsi="Times New Roman"/>
          <w:sz w:val="28"/>
          <w:szCs w:val="28"/>
          <w:lang w:val="ru-RU"/>
        </w:rPr>
        <w:t xml:space="preserve"> и</w:t>
      </w:r>
      <w:r w:rsidR="000B52D4" w:rsidRPr="00611596">
        <w:rPr>
          <w:rFonts w:ascii="Times New Roman" w:hAnsi="Times New Roman"/>
          <w:sz w:val="28"/>
          <w:szCs w:val="28"/>
          <w:lang w:val="ru-RU"/>
        </w:rPr>
        <w:t xml:space="preserve"> </w:t>
      </w:r>
      <w:r w:rsidR="00AB658C" w:rsidRPr="00611596">
        <w:rPr>
          <w:rFonts w:ascii="Times New Roman" w:hAnsi="Times New Roman"/>
          <w:sz w:val="28"/>
          <w:szCs w:val="28"/>
          <w:lang w:val="ru-RU"/>
        </w:rPr>
        <w:t>выработку конкретных мер по улу</w:t>
      </w:r>
      <w:r w:rsidR="00AB658C" w:rsidRPr="00AB658C">
        <w:rPr>
          <w:rFonts w:ascii="Times New Roman" w:hAnsi="Times New Roman"/>
          <w:sz w:val="28"/>
          <w:szCs w:val="28"/>
          <w:lang w:val="ru-RU"/>
        </w:rPr>
        <w:t>чшению ситуации.</w:t>
      </w:r>
    </w:p>
    <w:p w:rsidR="000B52D4" w:rsidRDefault="007C3D8E" w:rsidP="001F5831">
      <w:pPr>
        <w:ind w:firstLine="709"/>
        <w:jc w:val="both"/>
        <w:rPr>
          <w:rFonts w:ascii="Times New Roman" w:hAnsi="Times New Roman"/>
          <w:sz w:val="28"/>
          <w:szCs w:val="28"/>
          <w:lang w:val="ru-RU"/>
        </w:rPr>
      </w:pPr>
      <w:r>
        <w:rPr>
          <w:rFonts w:ascii="Times New Roman" w:hAnsi="Times New Roman"/>
          <w:sz w:val="28"/>
          <w:szCs w:val="28"/>
          <w:lang w:val="ru-RU"/>
        </w:rPr>
        <w:t>5</w:t>
      </w:r>
      <w:r w:rsidR="00AB658C" w:rsidRPr="00AB658C">
        <w:rPr>
          <w:rFonts w:ascii="Times New Roman" w:hAnsi="Times New Roman"/>
          <w:sz w:val="28"/>
          <w:szCs w:val="28"/>
          <w:lang w:val="ru-RU"/>
        </w:rPr>
        <w:t>. Контролировать состояние работы классных руководителей</w:t>
      </w:r>
      <w:r w:rsidR="00FC4DAE">
        <w:rPr>
          <w:rFonts w:ascii="Times New Roman" w:hAnsi="Times New Roman"/>
          <w:sz w:val="28"/>
          <w:szCs w:val="28"/>
          <w:lang w:val="ru-RU"/>
        </w:rPr>
        <w:t>, социального педагога</w:t>
      </w:r>
      <w:r w:rsidR="00BA29E0">
        <w:rPr>
          <w:rFonts w:ascii="Times New Roman" w:hAnsi="Times New Roman"/>
          <w:sz w:val="28"/>
          <w:szCs w:val="28"/>
          <w:lang w:val="ru-RU"/>
        </w:rPr>
        <w:t>, педагога-психолога</w:t>
      </w:r>
      <w:r w:rsidR="00AB658C" w:rsidRPr="00AB658C">
        <w:rPr>
          <w:rFonts w:ascii="Times New Roman" w:hAnsi="Times New Roman"/>
          <w:sz w:val="28"/>
          <w:szCs w:val="28"/>
          <w:lang w:val="ru-RU"/>
        </w:rPr>
        <w:t xml:space="preserve"> по </w:t>
      </w:r>
      <w:r w:rsidR="00FC4DAE">
        <w:rPr>
          <w:rFonts w:ascii="Times New Roman" w:hAnsi="Times New Roman"/>
          <w:sz w:val="28"/>
          <w:szCs w:val="28"/>
          <w:lang w:val="ru-RU"/>
        </w:rPr>
        <w:t>изучению проблем сем</w:t>
      </w:r>
      <w:r w:rsidR="00BA29E0">
        <w:rPr>
          <w:rFonts w:ascii="Times New Roman" w:hAnsi="Times New Roman"/>
          <w:sz w:val="28"/>
          <w:szCs w:val="28"/>
          <w:lang w:val="ru-RU"/>
        </w:rPr>
        <w:t xml:space="preserve">ей обучающихся, </w:t>
      </w:r>
      <w:r w:rsidR="00D318B1">
        <w:rPr>
          <w:rFonts w:ascii="Times New Roman" w:hAnsi="Times New Roman"/>
          <w:sz w:val="28"/>
          <w:szCs w:val="28"/>
          <w:lang w:val="ru-RU"/>
        </w:rPr>
        <w:t>выявлению признаков</w:t>
      </w:r>
      <w:r w:rsidR="00AB658C" w:rsidRPr="00AB658C">
        <w:rPr>
          <w:rFonts w:ascii="Times New Roman" w:hAnsi="Times New Roman"/>
          <w:sz w:val="28"/>
          <w:szCs w:val="28"/>
          <w:lang w:val="ru-RU"/>
        </w:rPr>
        <w:t xml:space="preserve"> семе</w:t>
      </w:r>
      <w:r w:rsidR="00D318B1">
        <w:rPr>
          <w:rFonts w:ascii="Times New Roman" w:hAnsi="Times New Roman"/>
          <w:sz w:val="28"/>
          <w:szCs w:val="28"/>
          <w:lang w:val="ru-RU"/>
        </w:rPr>
        <w:t>йного неблагополучия</w:t>
      </w:r>
      <w:r w:rsidR="00BA29E0">
        <w:rPr>
          <w:rFonts w:ascii="Times New Roman" w:hAnsi="Times New Roman"/>
          <w:sz w:val="28"/>
          <w:szCs w:val="28"/>
          <w:lang w:val="ru-RU"/>
        </w:rPr>
        <w:t>, ведению</w:t>
      </w:r>
      <w:r w:rsidR="00BA29E0" w:rsidRPr="00BA29E0">
        <w:rPr>
          <w:rFonts w:ascii="Times New Roman" w:hAnsi="Times New Roman"/>
          <w:sz w:val="28"/>
          <w:szCs w:val="28"/>
          <w:lang w:val="ru-RU"/>
        </w:rPr>
        <w:t xml:space="preserve"> системной социально-психологической работы с детьми из семей, находящихся в социально опасном состоянии, направленной на устранение отрицательных последствий внутрисемейных конфликтов.</w:t>
      </w:r>
    </w:p>
    <w:p w:rsidR="0010000B" w:rsidRDefault="007C3D8E" w:rsidP="00EA736D">
      <w:pPr>
        <w:spacing w:line="245" w:lineRule="auto"/>
        <w:ind w:firstLine="709"/>
        <w:jc w:val="both"/>
        <w:rPr>
          <w:rFonts w:ascii="Times New Roman" w:hAnsi="Times New Roman"/>
          <w:sz w:val="28"/>
          <w:szCs w:val="28"/>
          <w:lang w:val="ru-RU"/>
        </w:rPr>
      </w:pPr>
      <w:r>
        <w:rPr>
          <w:rFonts w:ascii="Times New Roman" w:hAnsi="Times New Roman"/>
          <w:sz w:val="28"/>
          <w:szCs w:val="28"/>
          <w:lang w:val="ru-RU"/>
        </w:rPr>
        <w:t>6</w:t>
      </w:r>
      <w:r w:rsidR="00806348">
        <w:rPr>
          <w:rFonts w:ascii="Times New Roman" w:hAnsi="Times New Roman"/>
          <w:sz w:val="28"/>
          <w:szCs w:val="28"/>
          <w:lang w:val="ru-RU"/>
        </w:rPr>
        <w:t xml:space="preserve">. </w:t>
      </w:r>
      <w:r w:rsidR="0010000B">
        <w:rPr>
          <w:rFonts w:ascii="Times New Roman" w:hAnsi="Times New Roman"/>
          <w:sz w:val="28"/>
          <w:szCs w:val="28"/>
          <w:lang w:val="ru-RU"/>
        </w:rPr>
        <w:t xml:space="preserve">Обеспечить создание </w:t>
      </w:r>
      <w:r w:rsidR="0010000B" w:rsidRPr="004011F6">
        <w:rPr>
          <w:rFonts w:ascii="Times New Roman" w:hAnsi="Times New Roman"/>
          <w:sz w:val="28"/>
          <w:szCs w:val="28"/>
          <w:lang w:val="ru-RU"/>
        </w:rPr>
        <w:t xml:space="preserve">благоприятных условий для адаптации вновь поступивших детей и подростков к жизни в образовательном учреждении. В течение адаптационного периода эти обучающиеся – </w:t>
      </w:r>
      <w:r w:rsidR="004011F6" w:rsidRPr="004011F6">
        <w:rPr>
          <w:rFonts w:ascii="Times New Roman" w:hAnsi="Times New Roman"/>
          <w:sz w:val="28"/>
          <w:szCs w:val="28"/>
          <w:lang w:val="ru-RU"/>
        </w:rPr>
        <w:t xml:space="preserve">их </w:t>
      </w:r>
      <w:r w:rsidR="0010000B" w:rsidRPr="004011F6">
        <w:rPr>
          <w:rFonts w:ascii="Times New Roman" w:hAnsi="Times New Roman"/>
          <w:sz w:val="28"/>
          <w:szCs w:val="28"/>
          <w:lang w:val="ru-RU"/>
        </w:rPr>
        <w:t xml:space="preserve">морально-психологическое самочувствие в школьном коллективе, состояние здоровья, характер отношений </w:t>
      </w:r>
      <w:r w:rsidR="0010000B" w:rsidRPr="00EA736D">
        <w:rPr>
          <w:rFonts w:ascii="Times New Roman" w:hAnsi="Times New Roman"/>
          <w:spacing w:val="-4"/>
          <w:sz w:val="28"/>
          <w:szCs w:val="28"/>
          <w:lang w:val="ru-RU"/>
        </w:rPr>
        <w:t xml:space="preserve">с социальным окружением – должны являться предметом повышенного внимания. </w:t>
      </w:r>
      <w:r w:rsidR="004011F6" w:rsidRPr="00EA736D">
        <w:rPr>
          <w:rFonts w:ascii="Times New Roman" w:hAnsi="Times New Roman"/>
          <w:spacing w:val="-4"/>
          <w:sz w:val="28"/>
          <w:szCs w:val="28"/>
          <w:lang w:val="ru-RU"/>
        </w:rPr>
        <w:t xml:space="preserve">Руководитель образовательного учреждения должен контролировать работу школьного психолога, классного руководителя, социального педагога с такими детьми. Целесообразно разработать на уровне образовательного </w:t>
      </w:r>
      <w:r w:rsidR="00806348" w:rsidRPr="00EA736D">
        <w:rPr>
          <w:rFonts w:ascii="Times New Roman" w:hAnsi="Times New Roman"/>
          <w:spacing w:val="-4"/>
          <w:sz w:val="28"/>
          <w:szCs w:val="28"/>
          <w:lang w:val="ru-RU"/>
        </w:rPr>
        <w:t>учрежде</w:t>
      </w:r>
      <w:r w:rsidR="00806348">
        <w:rPr>
          <w:rFonts w:ascii="Times New Roman" w:hAnsi="Times New Roman"/>
          <w:sz w:val="28"/>
          <w:szCs w:val="28"/>
          <w:lang w:val="ru-RU"/>
        </w:rPr>
        <w:t xml:space="preserve">ния примерную программу </w:t>
      </w:r>
      <w:r w:rsidR="004011F6" w:rsidRPr="004011F6">
        <w:rPr>
          <w:rFonts w:ascii="Times New Roman" w:hAnsi="Times New Roman"/>
          <w:sz w:val="28"/>
          <w:szCs w:val="28"/>
          <w:lang w:val="ru-RU"/>
        </w:rPr>
        <w:t xml:space="preserve">действий по психолого-педагогическому сопровождению процесса адаптации детей, вновь поступающих в образовательное учреждение. </w:t>
      </w:r>
    </w:p>
    <w:p w:rsidR="00BE75F5" w:rsidRDefault="007C3D8E" w:rsidP="00EA736D">
      <w:pPr>
        <w:tabs>
          <w:tab w:val="left" w:pos="993"/>
        </w:tabs>
        <w:spacing w:line="245" w:lineRule="auto"/>
        <w:ind w:firstLine="709"/>
        <w:jc w:val="both"/>
        <w:rPr>
          <w:rFonts w:ascii="Times New Roman" w:hAnsi="Times New Roman"/>
          <w:sz w:val="28"/>
          <w:szCs w:val="28"/>
          <w:lang w:val="ru-RU"/>
        </w:rPr>
      </w:pPr>
      <w:r>
        <w:rPr>
          <w:rFonts w:ascii="Times New Roman" w:hAnsi="Times New Roman"/>
          <w:sz w:val="28"/>
          <w:szCs w:val="28"/>
          <w:lang w:val="ru-RU"/>
        </w:rPr>
        <w:t>7. Обеспечить построение и ф</w:t>
      </w:r>
      <w:r w:rsidR="008E2843">
        <w:rPr>
          <w:rFonts w:ascii="Times New Roman" w:hAnsi="Times New Roman"/>
          <w:sz w:val="28"/>
          <w:szCs w:val="28"/>
          <w:lang w:val="ru-RU"/>
        </w:rPr>
        <w:t xml:space="preserve">ункционирование внутришкольной </w:t>
      </w:r>
      <w:r>
        <w:rPr>
          <w:rFonts w:ascii="Times New Roman" w:hAnsi="Times New Roman"/>
          <w:sz w:val="28"/>
          <w:szCs w:val="28"/>
          <w:lang w:val="ru-RU"/>
        </w:rPr>
        <w:t>системы оценки образова</w:t>
      </w:r>
      <w:r w:rsidR="008E2843">
        <w:rPr>
          <w:rFonts w:ascii="Times New Roman" w:hAnsi="Times New Roman"/>
          <w:sz w:val="28"/>
          <w:szCs w:val="28"/>
          <w:lang w:val="ru-RU"/>
        </w:rPr>
        <w:t xml:space="preserve">тельных достижений, нацеленной </w:t>
      </w:r>
      <w:r>
        <w:rPr>
          <w:rFonts w:ascii="Times New Roman" w:hAnsi="Times New Roman"/>
          <w:sz w:val="28"/>
          <w:szCs w:val="28"/>
          <w:lang w:val="ru-RU"/>
        </w:rPr>
        <w:t xml:space="preserve">на создание позитивной мотивации к учению через </w:t>
      </w:r>
      <w:r w:rsidRPr="002E2B01">
        <w:rPr>
          <w:rFonts w:ascii="Times New Roman" w:hAnsi="Times New Roman"/>
          <w:i/>
          <w:sz w:val="28"/>
          <w:szCs w:val="28"/>
          <w:lang w:val="ru-RU"/>
        </w:rPr>
        <w:t>стимулирующую поддержку</w:t>
      </w:r>
      <w:r>
        <w:rPr>
          <w:rFonts w:ascii="Times New Roman" w:hAnsi="Times New Roman"/>
          <w:sz w:val="28"/>
          <w:szCs w:val="28"/>
          <w:lang w:val="ru-RU"/>
        </w:rPr>
        <w:t xml:space="preserve"> успехов обучающихся  в освоении образовательной программы, предоставляющей ученику реальный шанс изменения </w:t>
      </w:r>
      <w:r w:rsidRPr="007C3D8E">
        <w:rPr>
          <w:rFonts w:ascii="Times New Roman" w:hAnsi="Times New Roman"/>
          <w:i/>
          <w:sz w:val="28"/>
          <w:szCs w:val="28"/>
          <w:lang w:val="ru-RU"/>
        </w:rPr>
        <w:t>текущей оценки</w:t>
      </w:r>
      <w:r w:rsidR="008E2843">
        <w:rPr>
          <w:rFonts w:ascii="Times New Roman" w:hAnsi="Times New Roman"/>
          <w:sz w:val="28"/>
          <w:szCs w:val="28"/>
          <w:lang w:val="ru-RU"/>
        </w:rPr>
        <w:t xml:space="preserve"> за счет собственных </w:t>
      </w:r>
      <w:r>
        <w:rPr>
          <w:rFonts w:ascii="Times New Roman" w:hAnsi="Times New Roman"/>
          <w:sz w:val="28"/>
          <w:szCs w:val="28"/>
          <w:lang w:val="ru-RU"/>
        </w:rPr>
        <w:t xml:space="preserve">усилий в рамках установленного периода обучения (учебная тема, четверть, год). </w:t>
      </w:r>
      <w:r w:rsidR="00A822C5">
        <w:rPr>
          <w:rFonts w:ascii="Times New Roman" w:hAnsi="Times New Roman"/>
          <w:sz w:val="28"/>
          <w:szCs w:val="28"/>
          <w:lang w:val="ru-RU"/>
        </w:rPr>
        <w:t xml:space="preserve">В рамках текущего оценивания следует постепенно переходить от суммирующей оценки, констатирующей обобщенный уровень успешности ученика на уроке, к дифференцированной оценке выполнения конкретных учебно-познавательных и учебно-практических задач (либо серии однотипных задач). </w:t>
      </w:r>
      <w:r>
        <w:rPr>
          <w:rFonts w:ascii="Times New Roman" w:hAnsi="Times New Roman"/>
          <w:sz w:val="28"/>
          <w:szCs w:val="28"/>
          <w:lang w:val="ru-RU"/>
        </w:rPr>
        <w:t>В соответствии с требованиями ФГОС нового поколения, существующая сис</w:t>
      </w:r>
      <w:r w:rsidR="00806348">
        <w:rPr>
          <w:rFonts w:ascii="Times New Roman" w:hAnsi="Times New Roman"/>
          <w:sz w:val="28"/>
          <w:szCs w:val="28"/>
          <w:lang w:val="ru-RU"/>
        </w:rPr>
        <w:t xml:space="preserve">тема </w:t>
      </w:r>
      <w:r>
        <w:rPr>
          <w:rFonts w:ascii="Times New Roman" w:hAnsi="Times New Roman"/>
          <w:sz w:val="28"/>
          <w:szCs w:val="28"/>
          <w:lang w:val="ru-RU"/>
        </w:rPr>
        <w:t xml:space="preserve">оценивания должна </w:t>
      </w:r>
      <w:r>
        <w:rPr>
          <w:rFonts w:ascii="Times New Roman" w:hAnsi="Times New Roman"/>
          <w:sz w:val="28"/>
          <w:szCs w:val="28"/>
          <w:lang w:val="ru-RU"/>
        </w:rPr>
        <w:lastRenderedPageBreak/>
        <w:t>предусматривать включение самих обучающихся в оценочную деятельность, в</w:t>
      </w:r>
      <w:r w:rsidR="00BE75F5">
        <w:rPr>
          <w:rFonts w:ascii="Times New Roman" w:hAnsi="Times New Roman"/>
          <w:sz w:val="28"/>
          <w:szCs w:val="28"/>
          <w:lang w:val="ru-RU"/>
        </w:rPr>
        <w:t xml:space="preserve"> том </w:t>
      </w:r>
      <w:r w:rsidR="00806348">
        <w:rPr>
          <w:rFonts w:ascii="Times New Roman" w:hAnsi="Times New Roman"/>
          <w:sz w:val="28"/>
          <w:szCs w:val="28"/>
          <w:lang w:val="ru-RU"/>
        </w:rPr>
        <w:t xml:space="preserve">числе – посредством совместной </w:t>
      </w:r>
      <w:r w:rsidR="00BE75F5">
        <w:rPr>
          <w:rFonts w:ascii="Times New Roman" w:hAnsi="Times New Roman"/>
          <w:sz w:val="28"/>
          <w:szCs w:val="28"/>
          <w:lang w:val="ru-RU"/>
        </w:rPr>
        <w:t>в</w:t>
      </w:r>
      <w:r>
        <w:rPr>
          <w:rFonts w:ascii="Times New Roman" w:hAnsi="Times New Roman"/>
          <w:sz w:val="28"/>
          <w:szCs w:val="28"/>
          <w:lang w:val="ru-RU"/>
        </w:rPr>
        <w:t>ыработк</w:t>
      </w:r>
      <w:r w:rsidR="00BE75F5">
        <w:rPr>
          <w:rFonts w:ascii="Times New Roman" w:hAnsi="Times New Roman"/>
          <w:sz w:val="28"/>
          <w:szCs w:val="28"/>
          <w:lang w:val="ru-RU"/>
        </w:rPr>
        <w:t xml:space="preserve">и </w:t>
      </w:r>
      <w:r>
        <w:rPr>
          <w:rFonts w:ascii="Times New Roman" w:hAnsi="Times New Roman"/>
          <w:sz w:val="28"/>
          <w:szCs w:val="28"/>
          <w:lang w:val="ru-RU"/>
        </w:rPr>
        <w:t>критериев оцен</w:t>
      </w:r>
      <w:r w:rsidR="00BE75F5">
        <w:rPr>
          <w:rFonts w:ascii="Times New Roman" w:hAnsi="Times New Roman"/>
          <w:sz w:val="28"/>
          <w:szCs w:val="28"/>
          <w:lang w:val="ru-RU"/>
        </w:rPr>
        <w:t xml:space="preserve">ивания и показателей </w:t>
      </w:r>
      <w:r>
        <w:rPr>
          <w:rFonts w:ascii="Times New Roman" w:hAnsi="Times New Roman"/>
          <w:sz w:val="28"/>
          <w:szCs w:val="28"/>
          <w:lang w:val="ru-RU"/>
        </w:rPr>
        <w:t>достижения учебно-познавательной или учебно-практической цели</w:t>
      </w:r>
      <w:r w:rsidR="00BE75F5">
        <w:rPr>
          <w:rFonts w:ascii="Times New Roman" w:hAnsi="Times New Roman"/>
          <w:sz w:val="28"/>
          <w:szCs w:val="28"/>
          <w:lang w:val="ru-RU"/>
        </w:rPr>
        <w:t xml:space="preserve">. Организация системы оценки образовательных достижений на указанных </w:t>
      </w:r>
      <w:r w:rsidR="00295EEA">
        <w:rPr>
          <w:rFonts w:ascii="Times New Roman" w:hAnsi="Times New Roman"/>
          <w:sz w:val="28"/>
          <w:szCs w:val="28"/>
          <w:lang w:val="ru-RU"/>
        </w:rPr>
        <w:t>основаниях</w:t>
      </w:r>
      <w:r w:rsidR="00BE75F5">
        <w:rPr>
          <w:rFonts w:ascii="Times New Roman" w:hAnsi="Times New Roman"/>
          <w:sz w:val="28"/>
          <w:szCs w:val="28"/>
          <w:lang w:val="ru-RU"/>
        </w:rPr>
        <w:t xml:space="preserve"> позволяет придать процессу оценивания более прозрачный, обоснованный и </w:t>
      </w:r>
      <w:r w:rsidR="00295EEA">
        <w:rPr>
          <w:rFonts w:ascii="Times New Roman" w:hAnsi="Times New Roman"/>
          <w:sz w:val="28"/>
          <w:szCs w:val="28"/>
          <w:lang w:val="ru-RU"/>
        </w:rPr>
        <w:t>понятный детям</w:t>
      </w:r>
      <w:r w:rsidR="00BE75F5">
        <w:rPr>
          <w:rFonts w:ascii="Times New Roman" w:hAnsi="Times New Roman"/>
          <w:sz w:val="28"/>
          <w:szCs w:val="28"/>
          <w:lang w:val="ru-RU"/>
        </w:rPr>
        <w:t xml:space="preserve"> характер, что может </w:t>
      </w:r>
      <w:r w:rsidR="00295EEA">
        <w:rPr>
          <w:rFonts w:ascii="Times New Roman" w:hAnsi="Times New Roman"/>
          <w:sz w:val="28"/>
          <w:szCs w:val="28"/>
          <w:lang w:val="ru-RU"/>
        </w:rPr>
        <w:t>стать серьезным фактором</w:t>
      </w:r>
      <w:r w:rsidR="00BE75F5">
        <w:rPr>
          <w:rFonts w:ascii="Times New Roman" w:hAnsi="Times New Roman"/>
          <w:sz w:val="28"/>
          <w:szCs w:val="28"/>
          <w:lang w:val="ru-RU"/>
        </w:rPr>
        <w:t xml:space="preserve"> снижени</w:t>
      </w:r>
      <w:r w:rsidR="00295EEA">
        <w:rPr>
          <w:rFonts w:ascii="Times New Roman" w:hAnsi="Times New Roman"/>
          <w:sz w:val="28"/>
          <w:szCs w:val="28"/>
          <w:lang w:val="ru-RU"/>
        </w:rPr>
        <w:t>я</w:t>
      </w:r>
      <w:r w:rsidR="00BE75F5">
        <w:rPr>
          <w:rFonts w:ascii="Times New Roman" w:hAnsi="Times New Roman"/>
          <w:sz w:val="28"/>
          <w:szCs w:val="28"/>
          <w:lang w:val="ru-RU"/>
        </w:rPr>
        <w:t xml:space="preserve"> психологической напряженности, возникающей на почве неудовлетворенности учащихся </w:t>
      </w:r>
      <w:r w:rsidR="00295EEA">
        <w:rPr>
          <w:rFonts w:ascii="Times New Roman" w:hAnsi="Times New Roman"/>
          <w:sz w:val="28"/>
          <w:szCs w:val="28"/>
          <w:lang w:val="ru-RU"/>
        </w:rPr>
        <w:t>несправедливым выставлением оценок, невозможностью их улучшения</w:t>
      </w:r>
      <w:r w:rsidR="00A822C5">
        <w:rPr>
          <w:rFonts w:ascii="Times New Roman" w:hAnsi="Times New Roman"/>
          <w:sz w:val="28"/>
          <w:szCs w:val="28"/>
          <w:lang w:val="ru-RU"/>
        </w:rPr>
        <w:t>,</w:t>
      </w:r>
      <w:r w:rsidR="00295EEA">
        <w:rPr>
          <w:rFonts w:ascii="Times New Roman" w:hAnsi="Times New Roman"/>
          <w:sz w:val="28"/>
          <w:szCs w:val="28"/>
          <w:lang w:val="ru-RU"/>
        </w:rPr>
        <w:t xml:space="preserve"> несмотря на предпринимаемые усилия</w:t>
      </w:r>
      <w:r w:rsidR="00A822C5">
        <w:rPr>
          <w:rFonts w:ascii="Times New Roman" w:hAnsi="Times New Roman"/>
          <w:sz w:val="28"/>
          <w:szCs w:val="28"/>
          <w:lang w:val="ru-RU"/>
        </w:rPr>
        <w:t xml:space="preserve"> (</w:t>
      </w:r>
      <w:r w:rsidR="00F023D9">
        <w:rPr>
          <w:rFonts w:ascii="Times New Roman" w:hAnsi="Times New Roman"/>
          <w:sz w:val="28"/>
          <w:szCs w:val="28"/>
          <w:lang w:val="ru-RU"/>
        </w:rPr>
        <w:t>Как показывает анализ статистики суицидов, п</w:t>
      </w:r>
      <w:r w:rsidR="00806348">
        <w:rPr>
          <w:rFonts w:ascii="Times New Roman" w:hAnsi="Times New Roman"/>
          <w:sz w:val="28"/>
          <w:szCs w:val="28"/>
          <w:lang w:val="ru-RU"/>
        </w:rPr>
        <w:t xml:space="preserve">ереживание проблем с школьными </w:t>
      </w:r>
      <w:r w:rsidR="00F023D9">
        <w:rPr>
          <w:rFonts w:ascii="Times New Roman" w:hAnsi="Times New Roman"/>
          <w:sz w:val="28"/>
          <w:szCs w:val="28"/>
          <w:lang w:val="ru-RU"/>
        </w:rPr>
        <w:t xml:space="preserve">оценками выступают в качестве </w:t>
      </w:r>
      <w:r w:rsidR="00A822C5">
        <w:rPr>
          <w:rFonts w:ascii="Times New Roman" w:hAnsi="Times New Roman"/>
          <w:sz w:val="28"/>
          <w:szCs w:val="28"/>
          <w:lang w:val="ru-RU"/>
        </w:rPr>
        <w:t xml:space="preserve">одной </w:t>
      </w:r>
      <w:r w:rsidR="00F023D9">
        <w:rPr>
          <w:rFonts w:ascii="Times New Roman" w:hAnsi="Times New Roman"/>
          <w:sz w:val="28"/>
          <w:szCs w:val="28"/>
          <w:lang w:val="ru-RU"/>
        </w:rPr>
        <w:t>из причин, спосо</w:t>
      </w:r>
      <w:r w:rsidR="00806348">
        <w:rPr>
          <w:rFonts w:ascii="Times New Roman" w:hAnsi="Times New Roman"/>
          <w:sz w:val="28"/>
          <w:szCs w:val="28"/>
          <w:lang w:val="ru-RU"/>
        </w:rPr>
        <w:t xml:space="preserve">бствующих </w:t>
      </w:r>
      <w:r w:rsidR="00F023D9">
        <w:rPr>
          <w:rFonts w:ascii="Times New Roman" w:hAnsi="Times New Roman"/>
          <w:sz w:val="28"/>
          <w:szCs w:val="28"/>
          <w:lang w:val="ru-RU"/>
        </w:rPr>
        <w:t>развитию суицидального поведения у подростков)</w:t>
      </w:r>
      <w:r w:rsidR="008E2843">
        <w:rPr>
          <w:rFonts w:ascii="Times New Roman" w:hAnsi="Times New Roman"/>
          <w:sz w:val="28"/>
          <w:szCs w:val="28"/>
          <w:lang w:val="ru-RU"/>
        </w:rPr>
        <w:t xml:space="preserve">. </w:t>
      </w:r>
    </w:p>
    <w:p w:rsidR="007C3D8E" w:rsidRDefault="007C3D8E" w:rsidP="001F5831">
      <w:pPr>
        <w:ind w:firstLine="709"/>
        <w:jc w:val="both"/>
        <w:rPr>
          <w:rFonts w:ascii="Times New Roman" w:hAnsi="Times New Roman"/>
          <w:sz w:val="28"/>
          <w:szCs w:val="28"/>
          <w:lang w:val="ru-RU"/>
        </w:rPr>
      </w:pPr>
      <w:r>
        <w:rPr>
          <w:rFonts w:ascii="Times New Roman" w:hAnsi="Times New Roman"/>
          <w:sz w:val="28"/>
          <w:szCs w:val="28"/>
          <w:lang w:val="ru-RU"/>
        </w:rPr>
        <w:t xml:space="preserve">8. Обеспечить введение в учебную программу по предмету «Информатика и ИКТ» учебного модуля «Медиабезопасность при работе в информационно-коммуникационных сетях», направленного на формирование у обучающихся навыков, необходимых для противодействия </w:t>
      </w:r>
      <w:r w:rsidRPr="007C46BA">
        <w:rPr>
          <w:rFonts w:ascii="Times New Roman" w:hAnsi="Times New Roman"/>
          <w:sz w:val="28"/>
          <w:szCs w:val="28"/>
          <w:lang w:val="ru-RU"/>
        </w:rPr>
        <w:t>негативному влияния современных информационных технологий</w:t>
      </w:r>
      <w:r>
        <w:rPr>
          <w:rFonts w:ascii="Times New Roman" w:hAnsi="Times New Roman"/>
          <w:sz w:val="28"/>
          <w:szCs w:val="28"/>
          <w:lang w:val="ru-RU"/>
        </w:rPr>
        <w:t xml:space="preserve"> и ресурсов сети Интернет</w:t>
      </w:r>
      <w:r w:rsidRPr="007C46BA">
        <w:rPr>
          <w:rFonts w:ascii="Times New Roman" w:hAnsi="Times New Roman"/>
          <w:sz w:val="28"/>
          <w:szCs w:val="28"/>
          <w:lang w:val="ru-RU"/>
        </w:rPr>
        <w:t xml:space="preserve"> на психику детей и подростко</w:t>
      </w:r>
      <w:r>
        <w:rPr>
          <w:rFonts w:ascii="Times New Roman" w:hAnsi="Times New Roman"/>
          <w:sz w:val="28"/>
          <w:szCs w:val="28"/>
          <w:lang w:val="ru-RU"/>
        </w:rPr>
        <w:t xml:space="preserve">в, и обеспечить контроль за </w:t>
      </w:r>
      <w:r w:rsidR="008E2843">
        <w:rPr>
          <w:rFonts w:ascii="Times New Roman" w:hAnsi="Times New Roman"/>
          <w:sz w:val="28"/>
          <w:szCs w:val="28"/>
          <w:lang w:val="ru-RU"/>
        </w:rPr>
        <w:t xml:space="preserve">реализацией указанного модуля. </w:t>
      </w:r>
    </w:p>
    <w:p w:rsidR="00F023D9" w:rsidRDefault="00F023D9" w:rsidP="001F5831">
      <w:pPr>
        <w:ind w:firstLine="709"/>
        <w:jc w:val="both"/>
        <w:rPr>
          <w:rFonts w:ascii="Times New Roman" w:hAnsi="Times New Roman"/>
          <w:sz w:val="28"/>
          <w:szCs w:val="28"/>
          <w:lang w:val="ru-RU"/>
        </w:rPr>
      </w:pPr>
      <w:r>
        <w:rPr>
          <w:rFonts w:ascii="Times New Roman" w:hAnsi="Times New Roman"/>
          <w:sz w:val="28"/>
          <w:szCs w:val="28"/>
          <w:lang w:val="ru-RU"/>
        </w:rPr>
        <w:t>9. Способствовать в качестве меры предупреждения асоциального поведения, развития склонности к суициду созданию необходимых условий для занятости обучающихся в соответствии с их интересами и скл</w:t>
      </w:r>
      <w:r w:rsidR="008E2843">
        <w:rPr>
          <w:rFonts w:ascii="Times New Roman" w:hAnsi="Times New Roman"/>
          <w:sz w:val="28"/>
          <w:szCs w:val="28"/>
          <w:lang w:val="ru-RU"/>
        </w:rPr>
        <w:t xml:space="preserve">онностями во внеурочное время. </w:t>
      </w:r>
      <w:r>
        <w:rPr>
          <w:rFonts w:ascii="Times New Roman" w:hAnsi="Times New Roman"/>
          <w:sz w:val="28"/>
          <w:szCs w:val="28"/>
          <w:lang w:val="ru-RU"/>
        </w:rPr>
        <w:t xml:space="preserve">За счет ресурсов образовательного учреждения, </w:t>
      </w:r>
      <w:r w:rsidR="00C6051E">
        <w:rPr>
          <w:rFonts w:ascii="Times New Roman" w:hAnsi="Times New Roman"/>
          <w:sz w:val="28"/>
          <w:szCs w:val="28"/>
          <w:lang w:val="ru-RU"/>
        </w:rPr>
        <w:t xml:space="preserve">а также </w:t>
      </w:r>
      <w:r>
        <w:rPr>
          <w:rFonts w:ascii="Times New Roman" w:hAnsi="Times New Roman"/>
          <w:sz w:val="28"/>
          <w:szCs w:val="28"/>
          <w:lang w:val="ru-RU"/>
        </w:rPr>
        <w:t xml:space="preserve">партнерства с  другими образовательными учреждениями, учреждениями культуры, физической культуры и спорта обучающимся должна </w:t>
      </w:r>
      <w:r w:rsidR="00C6051E">
        <w:rPr>
          <w:rFonts w:ascii="Times New Roman" w:hAnsi="Times New Roman"/>
          <w:sz w:val="28"/>
          <w:szCs w:val="28"/>
          <w:lang w:val="ru-RU"/>
        </w:rPr>
        <w:t xml:space="preserve">быть </w:t>
      </w:r>
      <w:r>
        <w:rPr>
          <w:rFonts w:ascii="Times New Roman" w:hAnsi="Times New Roman"/>
          <w:sz w:val="28"/>
          <w:szCs w:val="28"/>
          <w:lang w:val="ru-RU"/>
        </w:rPr>
        <w:t>обеспеч</w:t>
      </w:r>
      <w:r w:rsidR="00C6051E">
        <w:rPr>
          <w:rFonts w:ascii="Times New Roman" w:hAnsi="Times New Roman"/>
          <w:sz w:val="28"/>
          <w:szCs w:val="28"/>
          <w:lang w:val="ru-RU"/>
        </w:rPr>
        <w:t xml:space="preserve">ена </w:t>
      </w:r>
      <w:r>
        <w:rPr>
          <w:rFonts w:ascii="Times New Roman" w:hAnsi="Times New Roman"/>
          <w:sz w:val="28"/>
          <w:szCs w:val="28"/>
          <w:lang w:val="ru-RU"/>
        </w:rPr>
        <w:t xml:space="preserve">доступность для обучающихся широкого спектра </w:t>
      </w:r>
      <w:r w:rsidR="00C6051E">
        <w:rPr>
          <w:rFonts w:ascii="Times New Roman" w:hAnsi="Times New Roman"/>
          <w:sz w:val="28"/>
          <w:szCs w:val="28"/>
          <w:lang w:val="ru-RU"/>
        </w:rPr>
        <w:t>программ дополнительного образования и внеурочных мероприятий различной направленности, учитывающих возрастные особенности обучающихся.</w:t>
      </w:r>
      <w:r>
        <w:rPr>
          <w:rFonts w:ascii="Times New Roman" w:hAnsi="Times New Roman"/>
          <w:sz w:val="28"/>
          <w:szCs w:val="28"/>
          <w:lang w:val="ru-RU"/>
        </w:rPr>
        <w:t xml:space="preserve"> </w:t>
      </w:r>
    </w:p>
    <w:p w:rsidR="00FC4DAE" w:rsidRDefault="00C6051E" w:rsidP="001F5831">
      <w:pPr>
        <w:tabs>
          <w:tab w:val="left" w:pos="993"/>
        </w:tabs>
        <w:ind w:firstLine="709"/>
        <w:jc w:val="both"/>
        <w:rPr>
          <w:rFonts w:ascii="Times New Roman" w:hAnsi="Times New Roman"/>
          <w:sz w:val="28"/>
          <w:szCs w:val="28"/>
          <w:lang w:val="ru-RU"/>
        </w:rPr>
      </w:pPr>
      <w:r>
        <w:rPr>
          <w:rFonts w:ascii="Times New Roman" w:hAnsi="Times New Roman"/>
          <w:sz w:val="28"/>
          <w:szCs w:val="28"/>
          <w:lang w:val="ru-RU"/>
        </w:rPr>
        <w:t>10</w:t>
      </w:r>
      <w:r w:rsidR="00FC4DAE">
        <w:rPr>
          <w:rFonts w:ascii="Times New Roman" w:hAnsi="Times New Roman"/>
          <w:sz w:val="28"/>
          <w:szCs w:val="28"/>
          <w:lang w:val="ru-RU"/>
        </w:rPr>
        <w:t xml:space="preserve">. </w:t>
      </w:r>
      <w:r w:rsidR="00FC4DAE" w:rsidRPr="00FC4DAE">
        <w:rPr>
          <w:rFonts w:ascii="Times New Roman" w:hAnsi="Times New Roman"/>
          <w:sz w:val="28"/>
          <w:szCs w:val="28"/>
          <w:lang w:val="ru-RU"/>
        </w:rPr>
        <w:t xml:space="preserve">Инициировать развитие социального </w:t>
      </w:r>
      <w:r w:rsidR="00F023D9">
        <w:rPr>
          <w:rFonts w:ascii="Times New Roman" w:hAnsi="Times New Roman"/>
          <w:sz w:val="28"/>
          <w:szCs w:val="28"/>
          <w:lang w:val="ru-RU"/>
        </w:rPr>
        <w:t>взаимодействия</w:t>
      </w:r>
      <w:r w:rsidR="00FC4DAE" w:rsidRPr="00FC4DAE">
        <w:rPr>
          <w:rFonts w:ascii="Times New Roman" w:hAnsi="Times New Roman"/>
          <w:sz w:val="28"/>
          <w:szCs w:val="28"/>
          <w:lang w:val="ru-RU"/>
        </w:rPr>
        <w:t xml:space="preserve"> с общественными объединениями, религиозными и другими организациями, </w:t>
      </w:r>
      <w:r>
        <w:rPr>
          <w:rFonts w:ascii="Times New Roman" w:hAnsi="Times New Roman"/>
          <w:sz w:val="28"/>
          <w:szCs w:val="28"/>
          <w:lang w:val="ru-RU"/>
        </w:rPr>
        <w:t xml:space="preserve">в круг интересов которых входит обеспечение психологического и физического здоровья подрастающего поколения, </w:t>
      </w:r>
      <w:r w:rsidR="00FC4DAE" w:rsidRPr="00FC4DAE">
        <w:rPr>
          <w:rFonts w:ascii="Times New Roman" w:hAnsi="Times New Roman"/>
          <w:sz w:val="28"/>
          <w:szCs w:val="28"/>
          <w:lang w:val="ru-RU"/>
        </w:rPr>
        <w:t xml:space="preserve">структурами и ведомствами, отвечающими за воспитание, образование и здоровье детей и подростков, с целью обеспечения условий, препятствующих развитие </w:t>
      </w:r>
      <w:r w:rsidR="008E2843">
        <w:rPr>
          <w:rFonts w:ascii="Times New Roman" w:hAnsi="Times New Roman"/>
          <w:sz w:val="28"/>
          <w:szCs w:val="28"/>
          <w:lang w:val="ru-RU"/>
        </w:rPr>
        <w:t xml:space="preserve">асоциального, в том числе </w:t>
      </w:r>
      <w:r w:rsidR="00FC4DAE" w:rsidRPr="00FC4DAE">
        <w:rPr>
          <w:rFonts w:ascii="Times New Roman" w:hAnsi="Times New Roman"/>
          <w:sz w:val="28"/>
          <w:szCs w:val="28"/>
          <w:lang w:val="ru-RU"/>
        </w:rPr>
        <w:t>суицидального поведения в детско-подростковой среде.</w:t>
      </w:r>
    </w:p>
    <w:p w:rsidR="00AB658C" w:rsidRDefault="00C6051E" w:rsidP="001F5831">
      <w:pPr>
        <w:ind w:firstLine="709"/>
        <w:jc w:val="both"/>
        <w:rPr>
          <w:rFonts w:ascii="Times New Roman" w:hAnsi="Times New Roman"/>
          <w:sz w:val="28"/>
          <w:szCs w:val="28"/>
          <w:lang w:val="ru-RU"/>
        </w:rPr>
      </w:pPr>
      <w:r>
        <w:rPr>
          <w:rFonts w:ascii="Times New Roman" w:hAnsi="Times New Roman"/>
          <w:sz w:val="28"/>
          <w:szCs w:val="28"/>
          <w:lang w:val="ru-RU"/>
        </w:rPr>
        <w:t>11. Пересмотреть</w:t>
      </w:r>
      <w:r w:rsidR="00AB658C" w:rsidRPr="00AB658C">
        <w:rPr>
          <w:rFonts w:ascii="Times New Roman" w:hAnsi="Times New Roman"/>
          <w:sz w:val="28"/>
          <w:szCs w:val="28"/>
          <w:lang w:val="ru-RU"/>
        </w:rPr>
        <w:t xml:space="preserve"> наблюдающуюся в последнее время практику сокращения ставок школьных педагогов-психологов в образовательных учреждениях. </w:t>
      </w:r>
      <w:r w:rsidRPr="00AB658C">
        <w:rPr>
          <w:rFonts w:ascii="Times New Roman" w:hAnsi="Times New Roman"/>
          <w:sz w:val="28"/>
          <w:szCs w:val="28"/>
          <w:lang w:val="ru-RU"/>
        </w:rPr>
        <w:t>Ввиду повышенной значимости и сложности задач, связанных с психологическим сопровождением процессов социализации, обучения, воспитания и развития современных де</w:t>
      </w:r>
      <w:r w:rsidR="008E2843">
        <w:rPr>
          <w:rFonts w:ascii="Times New Roman" w:hAnsi="Times New Roman"/>
          <w:sz w:val="28"/>
          <w:szCs w:val="28"/>
          <w:lang w:val="ru-RU"/>
        </w:rPr>
        <w:t xml:space="preserve">тей и подростков, в том числе </w:t>
      </w:r>
      <w:r w:rsidRPr="00AB658C">
        <w:rPr>
          <w:rFonts w:ascii="Times New Roman" w:hAnsi="Times New Roman"/>
          <w:sz w:val="28"/>
          <w:szCs w:val="28"/>
          <w:lang w:val="ru-RU"/>
        </w:rPr>
        <w:t>в части предупреж</w:t>
      </w:r>
      <w:r w:rsidR="008E2843">
        <w:rPr>
          <w:rFonts w:ascii="Times New Roman" w:hAnsi="Times New Roman"/>
          <w:sz w:val="28"/>
          <w:szCs w:val="28"/>
          <w:lang w:val="ru-RU"/>
        </w:rPr>
        <w:t xml:space="preserve">дения суицидального поведения, </w:t>
      </w:r>
      <w:r w:rsidRPr="00AB658C">
        <w:rPr>
          <w:rFonts w:ascii="Times New Roman" w:hAnsi="Times New Roman"/>
          <w:sz w:val="28"/>
          <w:szCs w:val="28"/>
          <w:lang w:val="ru-RU"/>
        </w:rPr>
        <w:t>следует</w:t>
      </w:r>
      <w:r w:rsidR="00AB658C" w:rsidRPr="00AB658C">
        <w:rPr>
          <w:rFonts w:ascii="Times New Roman" w:hAnsi="Times New Roman"/>
          <w:sz w:val="28"/>
          <w:szCs w:val="28"/>
          <w:lang w:val="ru-RU"/>
        </w:rPr>
        <w:t xml:space="preserve"> принять все возможные меры для укомплектования соответствующих должностей кадрами надлежащей квалификации (в том числе, при необходимости, за счет интеграции возможностей нескольких учреждений образования, психолого-медицинских служб)</w:t>
      </w:r>
      <w:r w:rsidR="00BA29E0">
        <w:rPr>
          <w:rFonts w:ascii="Times New Roman" w:hAnsi="Times New Roman"/>
          <w:sz w:val="28"/>
          <w:szCs w:val="28"/>
          <w:lang w:val="ru-RU"/>
        </w:rPr>
        <w:t xml:space="preserve">, имеющими </w:t>
      </w:r>
      <w:r w:rsidR="00BA29E0" w:rsidRPr="00C6051E">
        <w:rPr>
          <w:rFonts w:ascii="Times New Roman" w:hAnsi="Times New Roman"/>
          <w:sz w:val="28"/>
          <w:szCs w:val="28"/>
          <w:lang w:val="ru-RU"/>
        </w:rPr>
        <w:t>подготовку для профилактики суицидального поведения детей и подростков</w:t>
      </w:r>
      <w:r w:rsidR="00AB658C" w:rsidRPr="00AB658C">
        <w:rPr>
          <w:rFonts w:ascii="Times New Roman" w:hAnsi="Times New Roman"/>
          <w:sz w:val="28"/>
          <w:szCs w:val="28"/>
          <w:lang w:val="ru-RU"/>
        </w:rPr>
        <w:t>.</w:t>
      </w:r>
    </w:p>
    <w:p w:rsidR="002E0A20" w:rsidRPr="00EA736D" w:rsidRDefault="000F3F6D" w:rsidP="00EA736D">
      <w:pPr>
        <w:jc w:val="center"/>
        <w:rPr>
          <w:rFonts w:ascii="Times New Roman" w:hAnsi="Times New Roman"/>
          <w:b/>
          <w:sz w:val="36"/>
          <w:szCs w:val="36"/>
          <w:lang w:val="ru-RU"/>
        </w:rPr>
      </w:pPr>
      <w:r>
        <w:rPr>
          <w:rFonts w:ascii="Times New Roman" w:hAnsi="Times New Roman"/>
          <w:sz w:val="28"/>
          <w:szCs w:val="28"/>
          <w:lang w:val="ru-RU"/>
        </w:rPr>
        <w:br w:type="page"/>
      </w:r>
      <w:r w:rsidR="002E0A20" w:rsidRPr="00EA736D">
        <w:rPr>
          <w:rFonts w:ascii="Times New Roman" w:hAnsi="Times New Roman"/>
          <w:b/>
          <w:sz w:val="36"/>
          <w:szCs w:val="36"/>
          <w:lang w:val="ru-RU"/>
        </w:rPr>
        <w:lastRenderedPageBreak/>
        <w:t>Глоссарий</w:t>
      </w:r>
    </w:p>
    <w:p w:rsidR="002E0A20" w:rsidRPr="00EA736D" w:rsidRDefault="002E0A20" w:rsidP="001F5831">
      <w:pPr>
        <w:ind w:firstLine="709"/>
        <w:jc w:val="center"/>
        <w:rPr>
          <w:rFonts w:ascii="Times New Roman" w:hAnsi="Times New Roman"/>
          <w:b/>
          <w:sz w:val="16"/>
          <w:szCs w:val="16"/>
          <w:lang w:val="ru-RU"/>
        </w:rPr>
      </w:pPr>
    </w:p>
    <w:p w:rsidR="002E0A20" w:rsidRPr="00EA736D" w:rsidRDefault="002E0A20" w:rsidP="001F5831">
      <w:pPr>
        <w:ind w:firstLine="709"/>
        <w:jc w:val="both"/>
        <w:outlineLvl w:val="2"/>
        <w:rPr>
          <w:rFonts w:ascii="Times New Roman" w:eastAsia="Times New Roman" w:hAnsi="Times New Roman"/>
          <w:b/>
          <w:bCs/>
          <w:sz w:val="27"/>
          <w:szCs w:val="27"/>
          <w:lang w:val="ru-RU" w:eastAsia="ru-RU"/>
        </w:rPr>
      </w:pPr>
      <w:r w:rsidRPr="00EA736D">
        <w:rPr>
          <w:rFonts w:ascii="Times New Roman" w:eastAsia="Times New Roman" w:hAnsi="Times New Roman"/>
          <w:b/>
          <w:bCs/>
          <w:i/>
          <w:iCs/>
          <w:sz w:val="28"/>
          <w:szCs w:val="28"/>
          <w:lang w:val="ru-RU" w:eastAsia="ru-RU"/>
        </w:rPr>
        <w:t>Аффективное суицидальное поведение</w:t>
      </w:r>
      <w:r w:rsidRPr="00EA736D">
        <w:rPr>
          <w:rFonts w:ascii="Times New Roman" w:eastAsia="Times New Roman" w:hAnsi="Times New Roman"/>
          <w:b/>
          <w:bCs/>
          <w:sz w:val="27"/>
          <w:szCs w:val="27"/>
          <w:lang w:val="ru-RU" w:eastAsia="ru-RU"/>
        </w:rPr>
        <w:t xml:space="preserve"> </w:t>
      </w:r>
      <w:r w:rsidRPr="00EA736D">
        <w:rPr>
          <w:rFonts w:ascii="Times New Roman" w:eastAsia="Times New Roman" w:hAnsi="Times New Roman"/>
          <w:bCs/>
          <w:sz w:val="28"/>
          <w:szCs w:val="28"/>
          <w:lang w:val="ru-RU" w:eastAsia="ru-RU"/>
        </w:rPr>
        <w:t>– с</w:t>
      </w:r>
      <w:r w:rsidRPr="00EA736D">
        <w:rPr>
          <w:rFonts w:ascii="Times New Roman" w:eastAsia="Times New Roman" w:hAnsi="Times New Roman"/>
          <w:sz w:val="28"/>
          <w:szCs w:val="28"/>
          <w:lang w:val="ru-RU" w:eastAsia="ru-RU"/>
        </w:rPr>
        <w:t xml:space="preserve">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w:t>
      </w:r>
      <w:r w:rsidR="0003390B" w:rsidRPr="00EA736D">
        <w:rPr>
          <w:rFonts w:ascii="Times New Roman" w:eastAsia="Times New Roman" w:hAnsi="Times New Roman"/>
          <w:sz w:val="28"/>
          <w:szCs w:val="28"/>
          <w:lang w:val="ru-RU" w:eastAsia="ru-RU"/>
        </w:rPr>
        <w:t>–</w:t>
      </w:r>
      <w:r w:rsidRPr="00EA736D">
        <w:rPr>
          <w:rFonts w:ascii="Times New Roman" w:eastAsia="Times New Roman" w:hAnsi="Times New Roman"/>
          <w:sz w:val="28"/>
          <w:szCs w:val="28"/>
          <w:lang w:val="ru-RU" w:eastAsia="ru-RU"/>
        </w:rPr>
        <w:t xml:space="preserve">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w:t>
      </w:r>
      <w:r w:rsidRPr="00EA736D">
        <w:rPr>
          <w:rFonts w:ascii="Times New Roman" w:eastAsia="Times New Roman" w:hAnsi="Times New Roman"/>
          <w:sz w:val="28"/>
          <w:lang w:val="ru-RU" w:eastAsia="ru-RU"/>
        </w:rPr>
        <w:t xml:space="preserve"> попыткам повешения, отравлению токсичными и сильнодействующими препаратами.</w:t>
      </w:r>
    </w:p>
    <w:p w:rsidR="002E0A20" w:rsidRPr="00EA736D" w:rsidRDefault="002E0A20" w:rsidP="001F5831">
      <w:pPr>
        <w:ind w:firstLine="709"/>
        <w:jc w:val="both"/>
        <w:outlineLvl w:val="2"/>
        <w:rPr>
          <w:rFonts w:ascii="Times New Roman" w:eastAsia="Times New Roman" w:hAnsi="Times New Roman"/>
          <w:spacing w:val="-4"/>
          <w:sz w:val="28"/>
          <w:lang w:val="ru-RU" w:eastAsia="ru-RU"/>
        </w:rPr>
      </w:pPr>
      <w:r w:rsidRPr="00EA736D">
        <w:rPr>
          <w:rFonts w:ascii="Times New Roman" w:eastAsia="Times New Roman" w:hAnsi="Times New Roman"/>
          <w:b/>
          <w:bCs/>
          <w:i/>
          <w:iCs/>
          <w:spacing w:val="-4"/>
          <w:sz w:val="28"/>
          <w:szCs w:val="28"/>
          <w:lang w:val="ru-RU" w:eastAsia="ru-RU"/>
        </w:rPr>
        <w:t>Демонстративное поведение</w:t>
      </w:r>
      <w:r w:rsidRPr="00EA736D">
        <w:rPr>
          <w:rFonts w:ascii="Times New Roman" w:eastAsia="Times New Roman" w:hAnsi="Times New Roman"/>
          <w:b/>
          <w:bCs/>
          <w:spacing w:val="-4"/>
          <w:sz w:val="27"/>
          <w:szCs w:val="27"/>
          <w:lang w:val="ru-RU" w:eastAsia="ru-RU"/>
        </w:rPr>
        <w:t xml:space="preserve"> – </w:t>
      </w:r>
      <w:r w:rsidRPr="00EA736D">
        <w:rPr>
          <w:rFonts w:ascii="Times New Roman" w:eastAsia="Times New Roman" w:hAnsi="Times New Roman"/>
          <w:bCs/>
          <w:spacing w:val="-4"/>
          <w:sz w:val="28"/>
          <w:szCs w:val="28"/>
          <w:lang w:val="ru-RU" w:eastAsia="ru-RU"/>
        </w:rPr>
        <w:t xml:space="preserve">в </w:t>
      </w:r>
      <w:r w:rsidRPr="00EA736D">
        <w:rPr>
          <w:rFonts w:ascii="Times New Roman" w:eastAsia="Times New Roman" w:hAnsi="Times New Roman"/>
          <w:spacing w:val="-4"/>
          <w:sz w:val="28"/>
          <w:szCs w:val="28"/>
          <w:lang w:val="ru-RU" w:eastAsia="ru-RU"/>
        </w:rPr>
        <w:t>основе этого типа суицидального поведения лежит стремление подростка обратить внимание на себя и свои проблемы, показать,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w:t>
      </w:r>
      <w:r w:rsidRPr="00EA736D">
        <w:rPr>
          <w:rFonts w:ascii="Times New Roman" w:eastAsia="Times New Roman" w:hAnsi="Times New Roman"/>
          <w:spacing w:val="-4"/>
          <w:sz w:val="28"/>
          <w:lang w:val="ru-RU" w:eastAsia="ru-RU"/>
        </w:rPr>
        <w:t xml:space="preserve"> порезов вен, отравления неядовитыми лекарствами, изображения повешения.</w:t>
      </w:r>
    </w:p>
    <w:p w:rsidR="002E0A20" w:rsidRPr="00EA736D" w:rsidRDefault="002E0A20" w:rsidP="001F5831">
      <w:pPr>
        <w:ind w:firstLine="709"/>
        <w:jc w:val="both"/>
        <w:outlineLvl w:val="2"/>
        <w:rPr>
          <w:rFonts w:ascii="Times New Roman" w:eastAsia="Times New Roman" w:hAnsi="Times New Roman"/>
          <w:sz w:val="28"/>
          <w:lang w:val="ru-RU" w:eastAsia="ru-RU"/>
        </w:rPr>
      </w:pPr>
      <w:r w:rsidRPr="00EA736D">
        <w:rPr>
          <w:rFonts w:ascii="Times New Roman" w:eastAsia="Times New Roman" w:hAnsi="Times New Roman"/>
          <w:b/>
          <w:bCs/>
          <w:i/>
          <w:iCs/>
          <w:sz w:val="28"/>
          <w:szCs w:val="28"/>
          <w:lang w:val="ru-RU" w:eastAsia="ru-RU"/>
        </w:rPr>
        <w:t>Истинное суицидальное поведение</w:t>
      </w:r>
      <w:r w:rsidRPr="00EA736D">
        <w:rPr>
          <w:rFonts w:ascii="Times New Roman" w:eastAsia="Times New Roman" w:hAnsi="Times New Roman"/>
          <w:b/>
          <w:bCs/>
          <w:sz w:val="27"/>
          <w:szCs w:val="27"/>
          <w:lang w:val="ru-RU" w:eastAsia="ru-RU"/>
        </w:rPr>
        <w:t xml:space="preserve"> </w:t>
      </w:r>
      <w:r w:rsidRPr="00EA736D">
        <w:rPr>
          <w:rFonts w:ascii="Times New Roman" w:eastAsia="Times New Roman" w:hAnsi="Times New Roman"/>
          <w:bCs/>
          <w:sz w:val="28"/>
          <w:szCs w:val="28"/>
          <w:lang w:val="ru-RU" w:eastAsia="ru-RU"/>
        </w:rPr>
        <w:t>– и</w:t>
      </w:r>
      <w:r w:rsidRPr="00EA736D">
        <w:rPr>
          <w:rFonts w:ascii="Times New Roman" w:eastAsia="Times New Roman" w:hAnsi="Times New Roman"/>
          <w:sz w:val="28"/>
          <w:szCs w:val="28"/>
          <w:lang w:val="ru-RU" w:eastAsia="ru-RU"/>
        </w:rPr>
        <w:t>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w:t>
      </w:r>
      <w:r w:rsidRPr="00EA736D">
        <w:rPr>
          <w:rFonts w:ascii="Times New Roman" w:eastAsia="Times New Roman" w:hAnsi="Times New Roman"/>
          <w:sz w:val="28"/>
          <w:lang w:val="ru-RU" w:eastAsia="ru-RU"/>
        </w:rPr>
        <w:t xml:space="preserve"> повешению или к спрыгиванию с высоты.</w:t>
      </w:r>
    </w:p>
    <w:p w:rsidR="00D301DF" w:rsidRPr="00EA736D" w:rsidRDefault="00D301DF" w:rsidP="001F5831">
      <w:pPr>
        <w:pStyle w:val="af8"/>
        <w:spacing w:before="0" w:beforeAutospacing="0" w:after="0" w:afterAutospacing="0"/>
        <w:ind w:firstLine="709"/>
        <w:jc w:val="both"/>
        <w:rPr>
          <w:sz w:val="28"/>
          <w:szCs w:val="28"/>
        </w:rPr>
      </w:pPr>
      <w:r w:rsidRPr="00EA736D">
        <w:rPr>
          <w:b/>
          <w:bCs/>
          <w:i/>
          <w:iCs/>
          <w:sz w:val="28"/>
          <w:szCs w:val="28"/>
          <w:lang w:bidi="en-US"/>
        </w:rPr>
        <w:t>Пресуицид</w:t>
      </w:r>
      <w:r w:rsidRPr="00EA736D">
        <w:rPr>
          <w:sz w:val="28"/>
          <w:szCs w:val="28"/>
        </w:rPr>
        <w:t xml:space="preserve"> – период от возникновения мыслей о самоубийстве до попыток их осуществления называется. Длительность его может исчислят</w:t>
      </w:r>
      <w:r w:rsidR="006B65C9" w:rsidRPr="00EA736D">
        <w:rPr>
          <w:sz w:val="28"/>
          <w:szCs w:val="28"/>
        </w:rPr>
        <w:t xml:space="preserve">ься минутами (острый пресуицид) </w:t>
      </w:r>
      <w:r w:rsidRPr="00EA736D">
        <w:rPr>
          <w:sz w:val="28"/>
          <w:szCs w:val="28"/>
        </w:rPr>
        <w:t>или месяцами (хронический пресуицид).</w:t>
      </w:r>
      <w:r w:rsidR="004B1C6F" w:rsidRPr="00EA736D">
        <w:rPr>
          <w:sz w:val="28"/>
          <w:szCs w:val="28"/>
        </w:rPr>
        <w:t xml:space="preserve"> </w:t>
      </w:r>
      <w:r w:rsidRPr="00EA736D">
        <w:rPr>
          <w:sz w:val="28"/>
          <w:szCs w:val="28"/>
        </w:rPr>
        <w:t>При острых пресуицидах возможно моментальное проявление суицидальных замыслов и намерений сразу, без предшествующих ступеней.</w:t>
      </w:r>
    </w:p>
    <w:p w:rsidR="002E0A20" w:rsidRPr="00EA736D" w:rsidRDefault="002E0A20" w:rsidP="001F5831">
      <w:pPr>
        <w:ind w:firstLine="709"/>
        <w:jc w:val="both"/>
        <w:outlineLvl w:val="3"/>
        <w:rPr>
          <w:rFonts w:ascii="Times New Roman" w:eastAsia="Times New Roman" w:hAnsi="Times New Roman"/>
          <w:b/>
          <w:bCs/>
          <w:lang w:val="ru-RU" w:eastAsia="ru-RU"/>
        </w:rPr>
      </w:pPr>
      <w:r w:rsidRPr="00EA736D">
        <w:rPr>
          <w:rFonts w:ascii="Times New Roman" w:eastAsia="Times New Roman" w:hAnsi="Times New Roman"/>
          <w:b/>
          <w:bCs/>
          <w:i/>
          <w:iCs/>
          <w:sz w:val="28"/>
          <w:lang w:val="ru-RU" w:eastAsia="ru-RU"/>
        </w:rPr>
        <w:t>Суицид</w:t>
      </w:r>
      <w:r w:rsidRPr="00EA736D">
        <w:rPr>
          <w:rFonts w:ascii="Times New Roman" w:eastAsia="Times New Roman" w:hAnsi="Times New Roman"/>
          <w:b/>
          <w:bCs/>
          <w:sz w:val="28"/>
          <w:szCs w:val="28"/>
          <w:lang w:val="ru-RU" w:eastAsia="ru-RU"/>
        </w:rPr>
        <w:t xml:space="preserve"> </w:t>
      </w:r>
      <w:r w:rsidRPr="00EA736D">
        <w:rPr>
          <w:rFonts w:ascii="Times New Roman" w:eastAsia="Times New Roman" w:hAnsi="Times New Roman"/>
          <w:sz w:val="28"/>
          <w:szCs w:val="28"/>
          <w:lang w:val="ru-RU" w:eastAsia="ru-RU"/>
        </w:rPr>
        <w:t>– умышленное самоповреждение со смертельным исходом, (лишение себя жизни).</w:t>
      </w:r>
      <w:r w:rsidRPr="00EA736D">
        <w:rPr>
          <w:rFonts w:ascii="Times New Roman" w:eastAsia="Times New Roman" w:hAnsi="Times New Roman"/>
          <w:bCs/>
          <w:lang w:val="ru-RU" w:eastAsia="ru-RU"/>
        </w:rPr>
        <w:t xml:space="preserve"> </w:t>
      </w:r>
      <w:r w:rsidRPr="00EA736D">
        <w:rPr>
          <w:rFonts w:ascii="Times New Roman" w:eastAsia="Times New Roman" w:hAnsi="Times New Roman"/>
          <w:sz w:val="28"/>
          <w:szCs w:val="28"/>
          <w:lang w:val="ru-RU" w:eastAsia="ru-RU"/>
        </w:rPr>
        <w:t>Психологический смысл суицида чаще всего заключается в отреагировании аффекта, снятии эмоционального напряжения, ухода от той ситуации, в которой волей неволей оказывается человек.</w:t>
      </w:r>
    </w:p>
    <w:p w:rsidR="002E0A20" w:rsidRPr="00EA736D" w:rsidRDefault="002E0A20" w:rsidP="001F5831">
      <w:pPr>
        <w:ind w:firstLine="709"/>
        <w:jc w:val="both"/>
        <w:rPr>
          <w:rFonts w:ascii="Times New Roman" w:eastAsia="Times New Roman" w:hAnsi="Times New Roman"/>
          <w:lang w:val="ru-RU" w:eastAsia="ru-RU"/>
        </w:rPr>
      </w:pPr>
      <w:r w:rsidRPr="00EA736D">
        <w:rPr>
          <w:rFonts w:ascii="Times New Roman" w:eastAsia="Times New Roman" w:hAnsi="Times New Roman"/>
          <w:b/>
          <w:bCs/>
          <w:i/>
          <w:iCs/>
          <w:sz w:val="28"/>
          <w:lang w:val="ru-RU" w:eastAsia="ru-RU"/>
        </w:rPr>
        <w:t>Суицидальное поведение</w:t>
      </w:r>
      <w:r w:rsidRPr="00EA736D">
        <w:rPr>
          <w:rFonts w:ascii="Times New Roman" w:eastAsia="Times New Roman" w:hAnsi="Times New Roman"/>
          <w:b/>
          <w:bCs/>
          <w:sz w:val="28"/>
          <w:lang w:val="ru-RU" w:eastAsia="ru-RU"/>
        </w:rPr>
        <w:t xml:space="preserve"> </w:t>
      </w:r>
      <w:r w:rsidRPr="00EA736D">
        <w:rPr>
          <w:rFonts w:ascii="Times New Roman" w:eastAsia="Times New Roman" w:hAnsi="Times New Roman"/>
          <w:sz w:val="28"/>
          <w:lang w:val="ru-RU" w:eastAsia="ru-RU"/>
        </w:rPr>
        <w:t>– это проявление суицидальной активности – мысли, намерения, высказывания, угрозы, попытки, покушения.</w:t>
      </w:r>
      <w:r w:rsidRPr="00EA736D">
        <w:rPr>
          <w:rFonts w:ascii="Times New Roman" w:eastAsia="Times New Roman" w:hAnsi="Times New Roman"/>
          <w:lang w:val="ru-RU" w:eastAsia="ru-RU"/>
        </w:rPr>
        <w:t xml:space="preserve"> </w:t>
      </w:r>
      <w:r w:rsidRPr="00EA736D">
        <w:rPr>
          <w:rFonts w:ascii="Times New Roman" w:eastAsia="Times New Roman" w:hAnsi="Times New Roman"/>
          <w:sz w:val="28"/>
          <w:szCs w:val="28"/>
          <w:lang w:val="ru-RU" w:eastAsia="ru-RU"/>
        </w:rPr>
        <w:t>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девиантного поведения при острых аффективных или патохарактерологических реакциях.</w:t>
      </w:r>
    </w:p>
    <w:p w:rsidR="002E0A20" w:rsidRPr="00EA736D" w:rsidRDefault="002E0A20" w:rsidP="001F5831">
      <w:pPr>
        <w:ind w:firstLine="709"/>
        <w:jc w:val="both"/>
        <w:rPr>
          <w:rFonts w:ascii="Times New Roman" w:eastAsia="Times New Roman" w:hAnsi="Times New Roman"/>
          <w:lang w:val="ru-RU" w:eastAsia="ru-RU"/>
        </w:rPr>
      </w:pPr>
      <w:r w:rsidRPr="00EA736D">
        <w:rPr>
          <w:rFonts w:ascii="Times New Roman" w:eastAsia="Times New Roman" w:hAnsi="Times New Roman"/>
          <w:b/>
          <w:bCs/>
          <w:i/>
          <w:iCs/>
          <w:sz w:val="28"/>
          <w:szCs w:val="28"/>
          <w:lang w:val="ru-RU" w:eastAsia="ru-RU"/>
        </w:rPr>
        <w:t>Суицидент</w:t>
      </w:r>
      <w:r w:rsidRPr="00EA736D">
        <w:rPr>
          <w:rFonts w:ascii="Times New Roman" w:eastAsia="Times New Roman" w:hAnsi="Times New Roman"/>
          <w:sz w:val="28"/>
          <w:lang w:val="ru-RU" w:eastAsia="ru-RU"/>
        </w:rPr>
        <w:t xml:space="preserve"> </w:t>
      </w:r>
      <w:r w:rsidRPr="00EA736D">
        <w:rPr>
          <w:rFonts w:ascii="Times New Roman" w:eastAsia="Times New Roman" w:hAnsi="Times New Roman"/>
          <w:sz w:val="28"/>
          <w:szCs w:val="28"/>
          <w:lang w:val="ru-RU" w:eastAsia="ru-RU"/>
        </w:rPr>
        <w:t>– человек, совершивший попытку суицида, либо демонстрирующий суицидальные наклонности.</w:t>
      </w:r>
    </w:p>
    <w:p w:rsidR="002E0A20" w:rsidRPr="00EA736D" w:rsidRDefault="002E0A20" w:rsidP="00EA736D">
      <w:pPr>
        <w:jc w:val="center"/>
        <w:rPr>
          <w:rFonts w:ascii="Times New Roman" w:hAnsi="Times New Roman"/>
          <w:b/>
          <w:sz w:val="36"/>
          <w:szCs w:val="36"/>
          <w:lang w:val="ru-RU"/>
        </w:rPr>
      </w:pPr>
      <w:r>
        <w:rPr>
          <w:rFonts w:ascii="Times New Roman" w:hAnsi="Times New Roman"/>
          <w:b/>
          <w:sz w:val="28"/>
          <w:szCs w:val="28"/>
          <w:lang w:val="ru-RU"/>
        </w:rPr>
        <w:br w:type="page"/>
      </w:r>
      <w:r w:rsidRPr="00EA736D">
        <w:rPr>
          <w:rFonts w:ascii="Times New Roman" w:hAnsi="Times New Roman"/>
          <w:b/>
          <w:sz w:val="36"/>
          <w:szCs w:val="36"/>
          <w:lang w:val="ru-RU"/>
        </w:rPr>
        <w:lastRenderedPageBreak/>
        <w:t>Информационные источники</w:t>
      </w:r>
    </w:p>
    <w:p w:rsidR="002E0A20" w:rsidRPr="00852C37" w:rsidRDefault="002E0A20" w:rsidP="001F5831">
      <w:pPr>
        <w:ind w:firstLine="709"/>
        <w:jc w:val="center"/>
        <w:rPr>
          <w:rFonts w:ascii="Times New Roman" w:hAnsi="Times New Roman"/>
          <w:b/>
          <w:sz w:val="18"/>
          <w:szCs w:val="18"/>
          <w:lang w:val="ru-RU"/>
        </w:rPr>
      </w:pPr>
    </w:p>
    <w:p w:rsidR="002E0A20" w:rsidRPr="00FF2227" w:rsidRDefault="002E0A20" w:rsidP="00852C37">
      <w:pPr>
        <w:pStyle w:val="af8"/>
        <w:numPr>
          <w:ilvl w:val="0"/>
          <w:numId w:val="1"/>
        </w:numPr>
        <w:tabs>
          <w:tab w:val="left" w:pos="1134"/>
        </w:tabs>
        <w:spacing w:before="0" w:beforeAutospacing="0" w:after="0" w:afterAutospacing="0" w:line="233" w:lineRule="auto"/>
        <w:ind w:left="0" w:firstLine="709"/>
        <w:jc w:val="both"/>
        <w:rPr>
          <w:sz w:val="28"/>
          <w:szCs w:val="28"/>
        </w:rPr>
      </w:pPr>
      <w:r>
        <w:rPr>
          <w:sz w:val="28"/>
          <w:szCs w:val="28"/>
        </w:rPr>
        <w:t>Акопов</w:t>
      </w:r>
      <w:r w:rsidR="00EA736D">
        <w:rPr>
          <w:sz w:val="28"/>
          <w:szCs w:val="28"/>
        </w:rPr>
        <w:t>,</w:t>
      </w:r>
      <w:r>
        <w:rPr>
          <w:sz w:val="28"/>
          <w:szCs w:val="28"/>
        </w:rPr>
        <w:t xml:space="preserve"> Г.В. </w:t>
      </w:r>
      <w:r w:rsidRPr="00FF2227">
        <w:rPr>
          <w:sz w:val="28"/>
          <w:szCs w:val="28"/>
        </w:rPr>
        <w:t xml:space="preserve">Методы профилактики суицидального поведения. </w:t>
      </w:r>
      <w:r w:rsidR="00EA736D">
        <w:rPr>
          <w:sz w:val="28"/>
          <w:szCs w:val="28"/>
        </w:rPr>
        <w:br/>
        <w:t xml:space="preserve">/Г.В. Акопов </w:t>
      </w:r>
      <w:r w:rsidR="00EA736D" w:rsidRPr="00FF2227">
        <w:rPr>
          <w:sz w:val="28"/>
          <w:szCs w:val="28"/>
        </w:rPr>
        <w:t xml:space="preserve">и др. </w:t>
      </w:r>
      <w:r w:rsidRPr="00FF2227">
        <w:rPr>
          <w:sz w:val="28"/>
          <w:szCs w:val="28"/>
        </w:rPr>
        <w:t xml:space="preserve">– Самара-Ульяновск, </w:t>
      </w:r>
      <w:r>
        <w:rPr>
          <w:sz w:val="28"/>
          <w:szCs w:val="28"/>
        </w:rPr>
        <w:t>2000</w:t>
      </w:r>
      <w:r w:rsidRPr="00FF2227">
        <w:rPr>
          <w:sz w:val="28"/>
          <w:szCs w:val="28"/>
        </w:rPr>
        <w:t>.</w:t>
      </w:r>
    </w:p>
    <w:p w:rsidR="002E0A20" w:rsidRDefault="002E0A20" w:rsidP="00852C37">
      <w:pPr>
        <w:numPr>
          <w:ilvl w:val="0"/>
          <w:numId w:val="1"/>
        </w:numPr>
        <w:tabs>
          <w:tab w:val="left" w:pos="1134"/>
        </w:tabs>
        <w:spacing w:line="233" w:lineRule="auto"/>
        <w:ind w:left="0" w:firstLine="709"/>
        <w:jc w:val="both"/>
        <w:rPr>
          <w:rFonts w:ascii="Times New Roman" w:hAnsi="Times New Roman"/>
          <w:sz w:val="28"/>
          <w:szCs w:val="28"/>
          <w:lang w:val="ru-RU"/>
        </w:rPr>
      </w:pPr>
      <w:r w:rsidRPr="00FF2227">
        <w:rPr>
          <w:rFonts w:ascii="Times New Roman" w:hAnsi="Times New Roman"/>
          <w:sz w:val="28"/>
          <w:szCs w:val="28"/>
          <w:lang w:val="ru-RU"/>
        </w:rPr>
        <w:t>Барбер</w:t>
      </w:r>
      <w:r w:rsidR="00EA736D">
        <w:rPr>
          <w:rFonts w:ascii="Times New Roman" w:hAnsi="Times New Roman"/>
          <w:sz w:val="28"/>
          <w:szCs w:val="28"/>
          <w:lang w:val="ru-RU"/>
        </w:rPr>
        <w:t>,</w:t>
      </w:r>
      <w:r w:rsidRPr="00FF2227">
        <w:rPr>
          <w:rFonts w:ascii="Times New Roman" w:hAnsi="Times New Roman"/>
          <w:sz w:val="28"/>
          <w:szCs w:val="28"/>
          <w:lang w:val="ru-RU"/>
        </w:rPr>
        <w:t xml:space="preserve"> М. Обучающая игра: аргументы в пользу революции в образовании</w:t>
      </w:r>
      <w:r w:rsidR="00EA736D">
        <w:rPr>
          <w:rFonts w:ascii="Times New Roman" w:hAnsi="Times New Roman"/>
          <w:sz w:val="28"/>
          <w:szCs w:val="28"/>
          <w:lang w:val="ru-RU"/>
        </w:rPr>
        <w:t xml:space="preserve"> </w:t>
      </w:r>
      <w:r w:rsidRPr="00FF2227">
        <w:rPr>
          <w:rFonts w:ascii="Times New Roman" w:hAnsi="Times New Roman"/>
          <w:sz w:val="28"/>
          <w:szCs w:val="28"/>
          <w:lang w:val="ru-RU"/>
        </w:rPr>
        <w:t>/Барбер Майкл; [пер. Л.Б.</w:t>
      </w:r>
      <w:r>
        <w:rPr>
          <w:rFonts w:ascii="Times New Roman" w:hAnsi="Times New Roman"/>
          <w:sz w:val="28"/>
          <w:szCs w:val="28"/>
          <w:lang w:val="ru-RU"/>
        </w:rPr>
        <w:t xml:space="preserve"> </w:t>
      </w:r>
      <w:r w:rsidRPr="00FF2227">
        <w:rPr>
          <w:rFonts w:ascii="Times New Roman" w:hAnsi="Times New Roman"/>
          <w:sz w:val="28"/>
          <w:szCs w:val="28"/>
          <w:lang w:val="ru-RU"/>
        </w:rPr>
        <w:t>Макеевой]</w:t>
      </w:r>
      <w:r w:rsidR="00EA736D">
        <w:rPr>
          <w:rFonts w:ascii="Times New Roman" w:hAnsi="Times New Roman"/>
          <w:sz w:val="28"/>
          <w:szCs w:val="28"/>
          <w:lang w:val="ru-RU"/>
        </w:rPr>
        <w:t>.</w:t>
      </w:r>
      <w:r w:rsidRPr="00FF2227">
        <w:rPr>
          <w:rFonts w:ascii="Times New Roman" w:hAnsi="Times New Roman"/>
          <w:sz w:val="28"/>
          <w:szCs w:val="28"/>
          <w:lang w:val="ru-RU"/>
        </w:rPr>
        <w:t xml:space="preserve"> Моск. Высш. Шк. социальных и экон. </w:t>
      </w:r>
      <w:r w:rsidR="00EA736D">
        <w:rPr>
          <w:rFonts w:ascii="Times New Roman" w:hAnsi="Times New Roman"/>
          <w:sz w:val="28"/>
          <w:szCs w:val="28"/>
          <w:lang w:val="ru-RU"/>
        </w:rPr>
        <w:t>н</w:t>
      </w:r>
      <w:r w:rsidRPr="00FF2227">
        <w:rPr>
          <w:rFonts w:ascii="Times New Roman" w:hAnsi="Times New Roman"/>
          <w:sz w:val="28"/>
          <w:szCs w:val="28"/>
          <w:lang w:val="ru-RU"/>
        </w:rPr>
        <w:t xml:space="preserve">аук. </w:t>
      </w:r>
      <w:r w:rsidR="00EA736D">
        <w:rPr>
          <w:rFonts w:ascii="Times New Roman" w:hAnsi="Times New Roman"/>
          <w:sz w:val="28"/>
          <w:szCs w:val="28"/>
          <w:lang w:val="ru-RU"/>
        </w:rPr>
        <w:t>–</w:t>
      </w:r>
      <w:r w:rsidRPr="00FF2227">
        <w:rPr>
          <w:rFonts w:ascii="Times New Roman" w:hAnsi="Times New Roman"/>
          <w:sz w:val="28"/>
          <w:szCs w:val="28"/>
          <w:lang w:val="ru-RU"/>
        </w:rPr>
        <w:t xml:space="preserve"> М.: Просвещение, 2007.</w:t>
      </w:r>
    </w:p>
    <w:p w:rsidR="002E0A20" w:rsidRDefault="002E0A20" w:rsidP="00852C37">
      <w:pPr>
        <w:pStyle w:val="af8"/>
        <w:numPr>
          <w:ilvl w:val="0"/>
          <w:numId w:val="1"/>
        </w:numPr>
        <w:tabs>
          <w:tab w:val="left" w:pos="1134"/>
        </w:tabs>
        <w:spacing w:before="0" w:beforeAutospacing="0" w:after="0" w:afterAutospacing="0" w:line="233" w:lineRule="auto"/>
        <w:ind w:left="0" w:firstLine="709"/>
        <w:jc w:val="both"/>
        <w:rPr>
          <w:sz w:val="28"/>
          <w:szCs w:val="28"/>
        </w:rPr>
      </w:pPr>
      <w:r w:rsidRPr="00FF2227">
        <w:rPr>
          <w:sz w:val="28"/>
          <w:szCs w:val="28"/>
        </w:rPr>
        <w:t>Бек</w:t>
      </w:r>
      <w:r w:rsidR="00EA736D">
        <w:rPr>
          <w:sz w:val="28"/>
          <w:szCs w:val="28"/>
        </w:rPr>
        <w:t>,</w:t>
      </w:r>
      <w:r w:rsidRPr="00FF2227">
        <w:rPr>
          <w:sz w:val="28"/>
          <w:szCs w:val="28"/>
        </w:rPr>
        <w:t xml:space="preserve"> А. Когнитивная терапия депрессий.</w:t>
      </w:r>
      <w:r w:rsidR="00EA736D">
        <w:rPr>
          <w:sz w:val="28"/>
          <w:szCs w:val="28"/>
        </w:rPr>
        <w:t xml:space="preserve"> /А. Бек, А.</w:t>
      </w:r>
      <w:r w:rsidR="00EA736D" w:rsidRPr="00FF2227">
        <w:rPr>
          <w:sz w:val="28"/>
          <w:szCs w:val="28"/>
        </w:rPr>
        <w:t xml:space="preserve"> Раш</w:t>
      </w:r>
      <w:r w:rsidR="00EA736D">
        <w:rPr>
          <w:sz w:val="28"/>
          <w:szCs w:val="28"/>
        </w:rPr>
        <w:t xml:space="preserve"> и</w:t>
      </w:r>
      <w:r w:rsidR="00EA736D" w:rsidRPr="00FF2227">
        <w:rPr>
          <w:sz w:val="28"/>
          <w:szCs w:val="28"/>
        </w:rPr>
        <w:t xml:space="preserve"> др. </w:t>
      </w:r>
      <w:r w:rsidRPr="00FF2227">
        <w:rPr>
          <w:sz w:val="28"/>
          <w:szCs w:val="28"/>
        </w:rPr>
        <w:t xml:space="preserve">– </w:t>
      </w:r>
      <w:r w:rsidR="00EA736D">
        <w:rPr>
          <w:sz w:val="28"/>
          <w:szCs w:val="28"/>
        </w:rPr>
        <w:t xml:space="preserve"> </w:t>
      </w:r>
      <w:r w:rsidRPr="00FF2227">
        <w:rPr>
          <w:sz w:val="28"/>
          <w:szCs w:val="28"/>
        </w:rPr>
        <w:t>СПб.: Питер, 2003.</w:t>
      </w:r>
    </w:p>
    <w:p w:rsidR="002E0A20" w:rsidRPr="00FF2227" w:rsidRDefault="002E0A20" w:rsidP="00852C37">
      <w:pPr>
        <w:numPr>
          <w:ilvl w:val="0"/>
          <w:numId w:val="1"/>
        </w:numPr>
        <w:tabs>
          <w:tab w:val="left" w:pos="1134"/>
        </w:tabs>
        <w:spacing w:line="233" w:lineRule="auto"/>
        <w:ind w:left="0" w:firstLine="709"/>
        <w:jc w:val="both"/>
        <w:rPr>
          <w:rFonts w:ascii="Times New Roman" w:hAnsi="Times New Roman"/>
          <w:sz w:val="28"/>
          <w:szCs w:val="28"/>
          <w:lang w:val="ru-RU"/>
        </w:rPr>
      </w:pPr>
      <w:r w:rsidRPr="00FF2227">
        <w:rPr>
          <w:rFonts w:ascii="Times New Roman" w:hAnsi="Times New Roman"/>
          <w:sz w:val="28"/>
          <w:szCs w:val="28"/>
          <w:lang w:val="ru-RU"/>
        </w:rPr>
        <w:t>Васильева</w:t>
      </w:r>
      <w:r w:rsidR="00EA736D">
        <w:rPr>
          <w:rFonts w:ascii="Times New Roman" w:hAnsi="Times New Roman"/>
          <w:sz w:val="28"/>
          <w:szCs w:val="28"/>
          <w:lang w:val="ru-RU"/>
        </w:rPr>
        <w:t>,</w:t>
      </w:r>
      <w:r w:rsidRPr="00FF2227">
        <w:rPr>
          <w:rFonts w:ascii="Times New Roman" w:hAnsi="Times New Roman"/>
          <w:sz w:val="28"/>
          <w:szCs w:val="28"/>
          <w:lang w:val="ru-RU"/>
        </w:rPr>
        <w:t xml:space="preserve"> О.С, Андрущенко</w:t>
      </w:r>
      <w:r w:rsidR="00EA736D">
        <w:rPr>
          <w:rFonts w:ascii="Times New Roman" w:hAnsi="Times New Roman"/>
          <w:sz w:val="28"/>
          <w:szCs w:val="28"/>
          <w:lang w:val="ru-RU"/>
        </w:rPr>
        <w:t>,</w:t>
      </w:r>
      <w:r w:rsidRPr="00FF2227">
        <w:rPr>
          <w:rFonts w:ascii="Times New Roman" w:hAnsi="Times New Roman"/>
          <w:sz w:val="28"/>
          <w:szCs w:val="28"/>
          <w:lang w:val="ru-RU"/>
        </w:rPr>
        <w:t xml:space="preserve"> И.Е. Осознание смысла жизни как средство профилактики суицидального поведения подростков</w:t>
      </w:r>
      <w:r w:rsidR="00EA736D">
        <w:rPr>
          <w:rFonts w:ascii="Times New Roman" w:hAnsi="Times New Roman"/>
          <w:sz w:val="28"/>
          <w:szCs w:val="28"/>
          <w:lang w:val="ru-RU"/>
        </w:rPr>
        <w:t xml:space="preserve"> //</w:t>
      </w:r>
      <w:r w:rsidRPr="00FF2227">
        <w:rPr>
          <w:rFonts w:ascii="Times New Roman" w:hAnsi="Times New Roman"/>
          <w:sz w:val="28"/>
          <w:szCs w:val="28"/>
          <w:lang w:val="ru-RU"/>
        </w:rPr>
        <w:t xml:space="preserve"> </w:t>
      </w:r>
      <w:r w:rsidR="00EA736D">
        <w:rPr>
          <w:rFonts w:ascii="Times New Roman" w:hAnsi="Times New Roman"/>
          <w:sz w:val="28"/>
          <w:szCs w:val="28"/>
          <w:lang w:val="ru-RU"/>
        </w:rPr>
        <w:t>П</w:t>
      </w:r>
      <w:r w:rsidRPr="00FF2227">
        <w:rPr>
          <w:rFonts w:ascii="Times New Roman" w:hAnsi="Times New Roman"/>
          <w:sz w:val="28"/>
          <w:szCs w:val="28"/>
          <w:lang w:val="ru-RU"/>
        </w:rPr>
        <w:t>рактическ</w:t>
      </w:r>
      <w:r w:rsidR="00EA736D">
        <w:rPr>
          <w:rFonts w:ascii="Times New Roman" w:hAnsi="Times New Roman"/>
          <w:sz w:val="28"/>
          <w:szCs w:val="28"/>
          <w:lang w:val="ru-RU"/>
        </w:rPr>
        <w:t>ий</w:t>
      </w:r>
      <w:r w:rsidRPr="00FF2227">
        <w:rPr>
          <w:rFonts w:ascii="Times New Roman" w:hAnsi="Times New Roman"/>
          <w:sz w:val="28"/>
          <w:szCs w:val="28"/>
          <w:lang w:val="ru-RU"/>
        </w:rPr>
        <w:t xml:space="preserve"> психолог</w:t>
      </w:r>
      <w:r w:rsidR="00EA736D">
        <w:rPr>
          <w:rFonts w:ascii="Times New Roman" w:hAnsi="Times New Roman"/>
          <w:sz w:val="28"/>
          <w:szCs w:val="28"/>
          <w:lang w:val="ru-RU"/>
        </w:rPr>
        <w:t>. – №</w:t>
      </w:r>
      <w:r w:rsidRPr="00FF2227">
        <w:rPr>
          <w:rFonts w:ascii="Times New Roman" w:hAnsi="Times New Roman"/>
          <w:sz w:val="28"/>
          <w:szCs w:val="28"/>
          <w:lang w:val="ru-RU"/>
        </w:rPr>
        <w:t>10-11</w:t>
      </w:r>
      <w:r w:rsidR="00EA736D">
        <w:rPr>
          <w:rFonts w:ascii="Times New Roman" w:hAnsi="Times New Roman"/>
          <w:sz w:val="28"/>
          <w:szCs w:val="28"/>
          <w:lang w:val="ru-RU"/>
        </w:rPr>
        <w:t>. –</w:t>
      </w:r>
      <w:r w:rsidRPr="00FF2227">
        <w:rPr>
          <w:rFonts w:ascii="Times New Roman" w:hAnsi="Times New Roman"/>
          <w:sz w:val="28"/>
          <w:szCs w:val="28"/>
          <w:lang w:val="ru-RU"/>
        </w:rPr>
        <w:t xml:space="preserve"> 2000.</w:t>
      </w:r>
    </w:p>
    <w:p w:rsidR="002E0A20" w:rsidRPr="000F3C7D" w:rsidRDefault="002E0A20" w:rsidP="00852C37">
      <w:pPr>
        <w:numPr>
          <w:ilvl w:val="0"/>
          <w:numId w:val="1"/>
        </w:numPr>
        <w:tabs>
          <w:tab w:val="left" w:pos="1134"/>
        </w:tabs>
        <w:spacing w:line="233" w:lineRule="auto"/>
        <w:ind w:left="0" w:firstLine="709"/>
        <w:jc w:val="both"/>
        <w:rPr>
          <w:rFonts w:ascii="Times New Roman" w:hAnsi="Times New Roman"/>
          <w:sz w:val="28"/>
          <w:szCs w:val="28"/>
          <w:lang w:val="ru-RU"/>
        </w:rPr>
      </w:pPr>
      <w:r w:rsidRPr="00FF2227">
        <w:rPr>
          <w:rFonts w:ascii="Times New Roman" w:hAnsi="Times New Roman"/>
          <w:sz w:val="28"/>
          <w:szCs w:val="28"/>
          <w:lang w:val="ru-RU"/>
        </w:rPr>
        <w:t>Владимирова</w:t>
      </w:r>
      <w:r w:rsidR="00EA736D">
        <w:rPr>
          <w:rFonts w:ascii="Times New Roman" w:hAnsi="Times New Roman"/>
          <w:sz w:val="28"/>
          <w:szCs w:val="28"/>
          <w:lang w:val="ru-RU"/>
        </w:rPr>
        <w:t>,</w:t>
      </w:r>
      <w:r w:rsidRPr="00FF2227">
        <w:rPr>
          <w:rFonts w:ascii="Times New Roman" w:hAnsi="Times New Roman"/>
          <w:sz w:val="28"/>
          <w:szCs w:val="28"/>
          <w:lang w:val="ru-RU"/>
        </w:rPr>
        <w:t xml:space="preserve"> А.В.Испо</w:t>
      </w:r>
      <w:r>
        <w:rPr>
          <w:rFonts w:ascii="Times New Roman" w:hAnsi="Times New Roman"/>
          <w:sz w:val="28"/>
          <w:szCs w:val="28"/>
          <w:lang w:val="ru-RU"/>
        </w:rPr>
        <w:t>льзование кататимно</w:t>
      </w:r>
      <w:r w:rsidRPr="00FF2227">
        <w:rPr>
          <w:rFonts w:ascii="Times New Roman" w:hAnsi="Times New Roman"/>
          <w:sz w:val="28"/>
          <w:szCs w:val="28"/>
          <w:lang w:val="ru-RU"/>
        </w:rPr>
        <w:t>-имагативного метода в работе школьного психолога по профилактике суицидального поведения у под</w:t>
      </w:r>
      <w:r w:rsidR="00EA736D">
        <w:rPr>
          <w:rFonts w:ascii="Times New Roman" w:hAnsi="Times New Roman"/>
          <w:sz w:val="28"/>
          <w:szCs w:val="28"/>
          <w:lang w:val="ru-RU"/>
        </w:rPr>
        <w:t>ростков //</w:t>
      </w:r>
      <w:r w:rsidRPr="00FF2227">
        <w:rPr>
          <w:rFonts w:ascii="Times New Roman" w:hAnsi="Times New Roman"/>
          <w:sz w:val="28"/>
          <w:szCs w:val="28"/>
          <w:lang w:val="ru-RU"/>
        </w:rPr>
        <w:t xml:space="preserve"> </w:t>
      </w:r>
      <w:r w:rsidR="00EA736D">
        <w:rPr>
          <w:rFonts w:ascii="Times New Roman" w:hAnsi="Times New Roman"/>
          <w:sz w:val="28"/>
          <w:szCs w:val="28"/>
          <w:lang w:val="ru-RU"/>
        </w:rPr>
        <w:t>П</w:t>
      </w:r>
      <w:r>
        <w:rPr>
          <w:rFonts w:ascii="Times New Roman" w:hAnsi="Times New Roman"/>
          <w:sz w:val="28"/>
          <w:szCs w:val="28"/>
          <w:lang w:val="ru-RU"/>
        </w:rPr>
        <w:t>рактическ</w:t>
      </w:r>
      <w:r w:rsidR="00EA736D">
        <w:rPr>
          <w:rFonts w:ascii="Times New Roman" w:hAnsi="Times New Roman"/>
          <w:sz w:val="28"/>
          <w:szCs w:val="28"/>
          <w:lang w:val="ru-RU"/>
        </w:rPr>
        <w:t>ий</w:t>
      </w:r>
      <w:r>
        <w:rPr>
          <w:rFonts w:ascii="Times New Roman" w:hAnsi="Times New Roman"/>
          <w:sz w:val="28"/>
          <w:szCs w:val="28"/>
          <w:lang w:val="ru-RU"/>
        </w:rPr>
        <w:t xml:space="preserve"> психолог</w:t>
      </w:r>
      <w:r w:rsidR="00EA736D">
        <w:rPr>
          <w:rFonts w:ascii="Times New Roman" w:hAnsi="Times New Roman"/>
          <w:sz w:val="28"/>
          <w:szCs w:val="28"/>
          <w:lang w:val="ru-RU"/>
        </w:rPr>
        <w:t>. –</w:t>
      </w:r>
      <w:r>
        <w:rPr>
          <w:rFonts w:ascii="Times New Roman" w:hAnsi="Times New Roman"/>
          <w:sz w:val="28"/>
          <w:szCs w:val="28"/>
          <w:lang w:val="ru-RU"/>
        </w:rPr>
        <w:t xml:space="preserve"> №10</w:t>
      </w:r>
      <w:r w:rsidRPr="00FF2227">
        <w:rPr>
          <w:rFonts w:ascii="Times New Roman" w:hAnsi="Times New Roman"/>
          <w:sz w:val="28"/>
          <w:szCs w:val="28"/>
          <w:lang w:val="ru-RU"/>
        </w:rPr>
        <w:t>-11</w:t>
      </w:r>
      <w:r w:rsidR="00EA736D">
        <w:rPr>
          <w:rFonts w:ascii="Times New Roman" w:hAnsi="Times New Roman"/>
          <w:sz w:val="28"/>
          <w:szCs w:val="28"/>
          <w:lang w:val="ru-RU"/>
        </w:rPr>
        <w:t>. –</w:t>
      </w:r>
      <w:r w:rsidRPr="00FF2227">
        <w:rPr>
          <w:rFonts w:ascii="Times New Roman" w:hAnsi="Times New Roman"/>
          <w:sz w:val="28"/>
          <w:szCs w:val="28"/>
          <w:lang w:val="ru-RU"/>
        </w:rPr>
        <w:t xml:space="preserve"> 2000</w:t>
      </w:r>
      <w:r>
        <w:rPr>
          <w:rFonts w:ascii="Times New Roman" w:hAnsi="Times New Roman"/>
          <w:sz w:val="28"/>
          <w:szCs w:val="28"/>
          <w:lang w:val="ru-RU"/>
        </w:rPr>
        <w:t>.</w:t>
      </w:r>
    </w:p>
    <w:p w:rsidR="002E0A20" w:rsidRPr="00FF2227" w:rsidRDefault="002E0A20" w:rsidP="00852C37">
      <w:pPr>
        <w:pStyle w:val="af8"/>
        <w:numPr>
          <w:ilvl w:val="0"/>
          <w:numId w:val="1"/>
        </w:numPr>
        <w:tabs>
          <w:tab w:val="left" w:pos="1134"/>
        </w:tabs>
        <w:spacing w:before="0" w:beforeAutospacing="0" w:after="0" w:afterAutospacing="0" w:line="233" w:lineRule="auto"/>
        <w:ind w:left="0" w:firstLine="709"/>
        <w:jc w:val="both"/>
        <w:rPr>
          <w:sz w:val="28"/>
          <w:szCs w:val="28"/>
        </w:rPr>
      </w:pPr>
      <w:r w:rsidRPr="00FF2227">
        <w:rPr>
          <w:sz w:val="28"/>
          <w:szCs w:val="28"/>
        </w:rPr>
        <w:t>Гилинский</w:t>
      </w:r>
      <w:r w:rsidR="00B47546">
        <w:rPr>
          <w:sz w:val="28"/>
          <w:szCs w:val="28"/>
        </w:rPr>
        <w:t>,</w:t>
      </w:r>
      <w:r w:rsidRPr="00FF2227">
        <w:rPr>
          <w:sz w:val="28"/>
          <w:szCs w:val="28"/>
        </w:rPr>
        <w:t xml:space="preserve"> Я.И. Самоубийство как социальное явление. Проблемы борьбы с девиантным поведением. </w:t>
      </w:r>
      <w:r w:rsidR="00B47546">
        <w:rPr>
          <w:sz w:val="28"/>
          <w:szCs w:val="28"/>
        </w:rPr>
        <w:t xml:space="preserve">/Я.И. </w:t>
      </w:r>
      <w:r w:rsidR="00B47546" w:rsidRPr="00FF2227">
        <w:rPr>
          <w:sz w:val="28"/>
          <w:szCs w:val="28"/>
        </w:rPr>
        <w:t>Гилинский</w:t>
      </w:r>
      <w:r w:rsidR="00B47546">
        <w:rPr>
          <w:sz w:val="28"/>
          <w:szCs w:val="28"/>
        </w:rPr>
        <w:t>.</w:t>
      </w:r>
      <w:r w:rsidR="00B47546" w:rsidRPr="00FF2227">
        <w:rPr>
          <w:sz w:val="28"/>
          <w:szCs w:val="28"/>
        </w:rPr>
        <w:t xml:space="preserve"> </w:t>
      </w:r>
      <w:r w:rsidRPr="00FF2227">
        <w:rPr>
          <w:sz w:val="28"/>
          <w:szCs w:val="28"/>
        </w:rPr>
        <w:t xml:space="preserve">– М., </w:t>
      </w:r>
      <w:r>
        <w:rPr>
          <w:sz w:val="28"/>
          <w:szCs w:val="28"/>
        </w:rPr>
        <w:t>2000</w:t>
      </w:r>
      <w:r w:rsidRPr="00FF2227">
        <w:rPr>
          <w:sz w:val="28"/>
          <w:szCs w:val="28"/>
        </w:rPr>
        <w:t>.</w:t>
      </w:r>
    </w:p>
    <w:p w:rsidR="002E0A20" w:rsidRDefault="002E0A20" w:rsidP="00852C37">
      <w:pPr>
        <w:pStyle w:val="af8"/>
        <w:numPr>
          <w:ilvl w:val="0"/>
          <w:numId w:val="1"/>
        </w:numPr>
        <w:tabs>
          <w:tab w:val="left" w:pos="1134"/>
        </w:tabs>
        <w:spacing w:before="0" w:beforeAutospacing="0" w:after="0" w:afterAutospacing="0" w:line="233" w:lineRule="auto"/>
        <w:ind w:left="0" w:firstLine="709"/>
        <w:jc w:val="both"/>
        <w:rPr>
          <w:sz w:val="28"/>
          <w:szCs w:val="28"/>
        </w:rPr>
      </w:pPr>
      <w:r w:rsidRPr="00FF2227">
        <w:rPr>
          <w:sz w:val="28"/>
          <w:szCs w:val="28"/>
        </w:rPr>
        <w:t>Голант</w:t>
      </w:r>
      <w:r w:rsidR="00B47546">
        <w:rPr>
          <w:sz w:val="28"/>
          <w:szCs w:val="28"/>
        </w:rPr>
        <w:t>,</w:t>
      </w:r>
      <w:r w:rsidRPr="00FF2227">
        <w:rPr>
          <w:sz w:val="28"/>
          <w:szCs w:val="28"/>
        </w:rPr>
        <w:t xml:space="preserve"> М. Если тот, кого вы люб</w:t>
      </w:r>
      <w:r>
        <w:rPr>
          <w:sz w:val="28"/>
          <w:szCs w:val="28"/>
        </w:rPr>
        <w:t xml:space="preserve">ите, в депрессии. Помоги себе – </w:t>
      </w:r>
      <w:r w:rsidRPr="00FF2227">
        <w:rPr>
          <w:sz w:val="28"/>
          <w:szCs w:val="28"/>
        </w:rPr>
        <w:t xml:space="preserve">помоги другому. </w:t>
      </w:r>
      <w:r w:rsidR="00211397">
        <w:rPr>
          <w:sz w:val="28"/>
          <w:szCs w:val="28"/>
        </w:rPr>
        <w:t xml:space="preserve">/М. </w:t>
      </w:r>
      <w:r w:rsidR="00B47546" w:rsidRPr="00FF2227">
        <w:rPr>
          <w:sz w:val="28"/>
          <w:szCs w:val="28"/>
        </w:rPr>
        <w:t>Голант</w:t>
      </w:r>
      <w:r w:rsidR="00211397">
        <w:rPr>
          <w:sz w:val="28"/>
          <w:szCs w:val="28"/>
        </w:rPr>
        <w:t>, С.</w:t>
      </w:r>
      <w:r w:rsidR="00B47546" w:rsidRPr="00FF2227">
        <w:rPr>
          <w:sz w:val="28"/>
          <w:szCs w:val="28"/>
        </w:rPr>
        <w:t xml:space="preserve"> Голант. </w:t>
      </w:r>
      <w:r w:rsidRPr="00FF2227">
        <w:rPr>
          <w:sz w:val="28"/>
          <w:szCs w:val="28"/>
        </w:rPr>
        <w:t>– М.: Институт психотерапии, 2001.</w:t>
      </w:r>
    </w:p>
    <w:p w:rsidR="002E0A20" w:rsidRPr="00CB112D" w:rsidRDefault="002E0A20" w:rsidP="00852C37">
      <w:pPr>
        <w:numPr>
          <w:ilvl w:val="0"/>
          <w:numId w:val="1"/>
        </w:numPr>
        <w:tabs>
          <w:tab w:val="left" w:pos="1134"/>
        </w:tabs>
        <w:spacing w:line="233" w:lineRule="auto"/>
        <w:ind w:left="0" w:firstLine="709"/>
        <w:jc w:val="both"/>
        <w:rPr>
          <w:rFonts w:ascii="Times New Roman" w:hAnsi="Times New Roman"/>
          <w:sz w:val="28"/>
          <w:szCs w:val="28"/>
        </w:rPr>
      </w:pPr>
      <w:r w:rsidRPr="00FF2227">
        <w:rPr>
          <w:rFonts w:ascii="Times New Roman" w:hAnsi="Times New Roman"/>
          <w:sz w:val="28"/>
          <w:szCs w:val="28"/>
          <w:lang w:val="ru-RU"/>
        </w:rPr>
        <w:t>Комер</w:t>
      </w:r>
      <w:r w:rsidR="00211397" w:rsidRPr="00211397">
        <w:rPr>
          <w:rFonts w:ascii="Times New Roman" w:hAnsi="Times New Roman"/>
          <w:sz w:val="28"/>
          <w:szCs w:val="28"/>
        </w:rPr>
        <w:t>,</w:t>
      </w:r>
      <w:r w:rsidRPr="00211397">
        <w:rPr>
          <w:rFonts w:ascii="Times New Roman" w:hAnsi="Times New Roman"/>
          <w:sz w:val="28"/>
          <w:szCs w:val="28"/>
        </w:rPr>
        <w:t xml:space="preserve"> </w:t>
      </w:r>
      <w:r w:rsidRPr="00FF2227">
        <w:rPr>
          <w:rFonts w:ascii="Times New Roman" w:hAnsi="Times New Roman"/>
          <w:sz w:val="28"/>
          <w:szCs w:val="28"/>
          <w:lang w:val="ru-RU"/>
        </w:rPr>
        <w:t>Дж</w:t>
      </w:r>
      <w:r w:rsidRPr="00211397">
        <w:rPr>
          <w:rFonts w:ascii="Times New Roman" w:hAnsi="Times New Roman"/>
          <w:sz w:val="28"/>
          <w:szCs w:val="28"/>
        </w:rPr>
        <w:t xml:space="preserve">. </w:t>
      </w:r>
      <w:r w:rsidRPr="00FF2227">
        <w:rPr>
          <w:rFonts w:ascii="Times New Roman" w:hAnsi="Times New Roman"/>
          <w:sz w:val="28"/>
          <w:szCs w:val="28"/>
          <w:lang w:val="ru-RU"/>
        </w:rPr>
        <w:t>Р</w:t>
      </w:r>
      <w:r w:rsidRPr="00211397">
        <w:rPr>
          <w:rFonts w:ascii="Times New Roman" w:hAnsi="Times New Roman"/>
          <w:sz w:val="28"/>
          <w:szCs w:val="28"/>
        </w:rPr>
        <w:t xml:space="preserve">. </w:t>
      </w:r>
      <w:r w:rsidRPr="00FF2227">
        <w:rPr>
          <w:rFonts w:ascii="Times New Roman" w:hAnsi="Times New Roman"/>
          <w:sz w:val="28"/>
          <w:szCs w:val="28"/>
          <w:lang w:val="ru-RU"/>
        </w:rPr>
        <w:t>Основы</w:t>
      </w:r>
      <w:r w:rsidRPr="00211397">
        <w:rPr>
          <w:rFonts w:ascii="Times New Roman" w:hAnsi="Times New Roman"/>
          <w:sz w:val="28"/>
          <w:szCs w:val="28"/>
        </w:rPr>
        <w:t xml:space="preserve"> </w:t>
      </w:r>
      <w:r w:rsidRPr="00FF2227">
        <w:rPr>
          <w:rFonts w:ascii="Times New Roman" w:hAnsi="Times New Roman"/>
          <w:sz w:val="28"/>
          <w:szCs w:val="28"/>
          <w:lang w:val="ru-RU"/>
        </w:rPr>
        <w:t>патопсихологии</w:t>
      </w:r>
      <w:r w:rsidRPr="00211397">
        <w:rPr>
          <w:rFonts w:ascii="Times New Roman" w:hAnsi="Times New Roman"/>
          <w:sz w:val="28"/>
          <w:szCs w:val="28"/>
        </w:rPr>
        <w:t xml:space="preserve"> </w:t>
      </w:r>
      <w:r w:rsidRPr="00211397">
        <w:rPr>
          <w:rStyle w:val="apple-style-span"/>
          <w:rFonts w:ascii="Times New Roman" w:hAnsi="Times New Roman"/>
          <w:sz w:val="28"/>
          <w:szCs w:val="28"/>
        </w:rPr>
        <w:t>(</w:t>
      </w:r>
      <w:r w:rsidRPr="00FF2227">
        <w:rPr>
          <w:rStyle w:val="apple-style-span"/>
          <w:rFonts w:ascii="Times New Roman" w:hAnsi="Times New Roman"/>
          <w:sz w:val="28"/>
          <w:szCs w:val="28"/>
        </w:rPr>
        <w:t>Ronald</w:t>
      </w:r>
      <w:r w:rsidRPr="00211397">
        <w:rPr>
          <w:rStyle w:val="apple-style-span"/>
          <w:rFonts w:ascii="Times New Roman" w:hAnsi="Times New Roman"/>
          <w:sz w:val="28"/>
          <w:szCs w:val="28"/>
        </w:rPr>
        <w:t xml:space="preserve"> </w:t>
      </w:r>
      <w:r w:rsidRPr="00FF2227">
        <w:rPr>
          <w:rStyle w:val="apple-style-span"/>
          <w:rFonts w:ascii="Times New Roman" w:hAnsi="Times New Roman"/>
          <w:sz w:val="28"/>
          <w:szCs w:val="28"/>
        </w:rPr>
        <w:t>Comer</w:t>
      </w:r>
      <w:r w:rsidRPr="00211397">
        <w:rPr>
          <w:rStyle w:val="apple-style-span"/>
          <w:rFonts w:ascii="Times New Roman" w:hAnsi="Times New Roman"/>
          <w:sz w:val="28"/>
          <w:szCs w:val="28"/>
        </w:rPr>
        <w:t xml:space="preserve"> «</w:t>
      </w:r>
      <w:r w:rsidRPr="00FF2227">
        <w:rPr>
          <w:rStyle w:val="apple-style-span"/>
          <w:rFonts w:ascii="Times New Roman" w:hAnsi="Times New Roman"/>
          <w:sz w:val="28"/>
          <w:szCs w:val="28"/>
        </w:rPr>
        <w:t>Fundamentals</w:t>
      </w:r>
      <w:r w:rsidRPr="00211397">
        <w:rPr>
          <w:rStyle w:val="apple-style-span"/>
          <w:rFonts w:ascii="Times New Roman" w:hAnsi="Times New Roman"/>
          <w:sz w:val="28"/>
          <w:szCs w:val="28"/>
        </w:rPr>
        <w:t xml:space="preserve"> </w:t>
      </w:r>
      <w:r w:rsidRPr="00FF2227">
        <w:rPr>
          <w:rStyle w:val="apple-style-span"/>
          <w:rFonts w:ascii="Times New Roman" w:hAnsi="Times New Roman"/>
          <w:sz w:val="28"/>
          <w:szCs w:val="28"/>
        </w:rPr>
        <w:t>of</w:t>
      </w:r>
      <w:r w:rsidRPr="00211397">
        <w:rPr>
          <w:rStyle w:val="apple-style-span"/>
          <w:rFonts w:ascii="Times New Roman" w:hAnsi="Times New Roman"/>
          <w:sz w:val="28"/>
          <w:szCs w:val="28"/>
        </w:rPr>
        <w:t xml:space="preserve"> </w:t>
      </w:r>
      <w:r w:rsidRPr="00FF2227">
        <w:rPr>
          <w:rStyle w:val="apple-style-span"/>
          <w:rFonts w:ascii="Times New Roman" w:hAnsi="Times New Roman"/>
          <w:sz w:val="28"/>
          <w:szCs w:val="28"/>
        </w:rPr>
        <w:t>Abnormal</w:t>
      </w:r>
      <w:r w:rsidRPr="00211397">
        <w:rPr>
          <w:rStyle w:val="apple-style-span"/>
          <w:rFonts w:ascii="Times New Roman" w:hAnsi="Times New Roman"/>
          <w:sz w:val="28"/>
          <w:szCs w:val="28"/>
        </w:rPr>
        <w:t xml:space="preserve"> </w:t>
      </w:r>
      <w:r w:rsidRPr="00FF2227">
        <w:rPr>
          <w:rStyle w:val="apple-style-span"/>
          <w:rFonts w:ascii="Times New Roman" w:hAnsi="Times New Roman"/>
          <w:sz w:val="28"/>
          <w:szCs w:val="28"/>
        </w:rPr>
        <w:t>Psychology</w:t>
      </w:r>
      <w:r w:rsidRPr="00211397">
        <w:rPr>
          <w:rStyle w:val="apple-style-span"/>
          <w:rFonts w:ascii="Times New Roman" w:hAnsi="Times New Roman"/>
          <w:sz w:val="28"/>
          <w:szCs w:val="28"/>
        </w:rPr>
        <w:t>», 2</w:t>
      </w:r>
      <w:r w:rsidRPr="00FF2227">
        <w:rPr>
          <w:rStyle w:val="apple-style-span"/>
          <w:rFonts w:ascii="Times New Roman" w:hAnsi="Times New Roman"/>
          <w:sz w:val="28"/>
          <w:szCs w:val="28"/>
        </w:rPr>
        <w:t>nd</w:t>
      </w:r>
      <w:r w:rsidRPr="00211397">
        <w:rPr>
          <w:rStyle w:val="apple-style-span"/>
          <w:rFonts w:ascii="Times New Roman" w:hAnsi="Times New Roman"/>
          <w:sz w:val="28"/>
          <w:szCs w:val="28"/>
        </w:rPr>
        <w:t xml:space="preserve"> </w:t>
      </w:r>
      <w:r w:rsidRPr="00FF2227">
        <w:rPr>
          <w:rStyle w:val="apple-style-span"/>
          <w:rFonts w:ascii="Times New Roman" w:hAnsi="Times New Roman"/>
          <w:sz w:val="28"/>
          <w:szCs w:val="28"/>
        </w:rPr>
        <w:t>ed</w:t>
      </w:r>
      <w:r w:rsidRPr="00211397">
        <w:rPr>
          <w:rStyle w:val="apple-style-span"/>
          <w:rFonts w:ascii="Times New Roman" w:hAnsi="Times New Roman"/>
          <w:sz w:val="28"/>
          <w:szCs w:val="28"/>
        </w:rPr>
        <w:t>., 2001)</w:t>
      </w:r>
      <w:hyperlink r:id="rId8" w:tgtFrame="_blank" w:tooltip="Send to Facebook_like" w:history="1"/>
      <w:hyperlink r:id="rId9" w:tgtFrame="_blank" w:tooltip="Tweet" w:history="1"/>
      <w:r w:rsidRPr="00267DC2">
        <w:rPr>
          <w:rFonts w:ascii="Times New Roman" w:hAnsi="Times New Roman"/>
          <w:sz w:val="28"/>
          <w:szCs w:val="28"/>
        </w:rPr>
        <w:t>.</w:t>
      </w:r>
    </w:p>
    <w:p w:rsidR="002E0A20" w:rsidRPr="00FF2227" w:rsidRDefault="002E0A20" w:rsidP="00852C37">
      <w:pPr>
        <w:numPr>
          <w:ilvl w:val="0"/>
          <w:numId w:val="1"/>
        </w:numPr>
        <w:tabs>
          <w:tab w:val="left" w:pos="1134"/>
        </w:tabs>
        <w:spacing w:line="233" w:lineRule="auto"/>
        <w:ind w:left="0" w:firstLine="709"/>
        <w:jc w:val="both"/>
        <w:rPr>
          <w:rFonts w:ascii="Times New Roman" w:hAnsi="Times New Roman"/>
          <w:sz w:val="28"/>
          <w:szCs w:val="28"/>
          <w:lang w:val="ru-RU"/>
        </w:rPr>
      </w:pPr>
      <w:r w:rsidRPr="00FF2227">
        <w:rPr>
          <w:rFonts w:ascii="Times New Roman" w:hAnsi="Times New Roman"/>
          <w:sz w:val="28"/>
          <w:szCs w:val="28"/>
          <w:lang w:val="ru-RU"/>
        </w:rPr>
        <w:t>Кон</w:t>
      </w:r>
      <w:r w:rsidR="00211397">
        <w:rPr>
          <w:rFonts w:ascii="Times New Roman" w:hAnsi="Times New Roman"/>
          <w:sz w:val="28"/>
          <w:szCs w:val="28"/>
          <w:lang w:val="ru-RU"/>
        </w:rPr>
        <w:t>,</w:t>
      </w:r>
      <w:r w:rsidRPr="00FF2227">
        <w:rPr>
          <w:rFonts w:ascii="Times New Roman" w:hAnsi="Times New Roman"/>
          <w:sz w:val="28"/>
          <w:szCs w:val="28"/>
          <w:lang w:val="ru-RU"/>
        </w:rPr>
        <w:t xml:space="preserve"> И.С. Психология ранней юности: </w:t>
      </w:r>
      <w:r w:rsidR="00211397">
        <w:rPr>
          <w:rFonts w:ascii="Times New Roman" w:hAnsi="Times New Roman"/>
          <w:sz w:val="28"/>
          <w:szCs w:val="28"/>
          <w:lang w:val="ru-RU"/>
        </w:rPr>
        <w:t>книга</w:t>
      </w:r>
      <w:r w:rsidRPr="00FF2227">
        <w:rPr>
          <w:rFonts w:ascii="Times New Roman" w:hAnsi="Times New Roman"/>
          <w:sz w:val="28"/>
          <w:szCs w:val="28"/>
          <w:lang w:val="ru-RU"/>
        </w:rPr>
        <w:t xml:space="preserve"> </w:t>
      </w:r>
      <w:r w:rsidR="00211397">
        <w:rPr>
          <w:rFonts w:ascii="Times New Roman" w:hAnsi="Times New Roman"/>
          <w:sz w:val="28"/>
          <w:szCs w:val="28"/>
          <w:lang w:val="ru-RU"/>
        </w:rPr>
        <w:t>д</w:t>
      </w:r>
      <w:r w:rsidRPr="00FF2227">
        <w:rPr>
          <w:rFonts w:ascii="Times New Roman" w:hAnsi="Times New Roman"/>
          <w:sz w:val="28"/>
          <w:szCs w:val="28"/>
          <w:lang w:val="ru-RU"/>
        </w:rPr>
        <w:t xml:space="preserve">ля учителя. </w:t>
      </w:r>
      <w:r w:rsidR="00211397">
        <w:rPr>
          <w:rFonts w:ascii="Times New Roman" w:hAnsi="Times New Roman"/>
          <w:sz w:val="28"/>
          <w:szCs w:val="28"/>
          <w:lang w:val="ru-RU"/>
        </w:rPr>
        <w:t xml:space="preserve">/И.С. </w:t>
      </w:r>
      <w:r w:rsidR="00211397" w:rsidRPr="00FF2227">
        <w:rPr>
          <w:rFonts w:ascii="Times New Roman" w:hAnsi="Times New Roman"/>
          <w:sz w:val="28"/>
          <w:szCs w:val="28"/>
          <w:lang w:val="ru-RU"/>
        </w:rPr>
        <w:t>Кон</w:t>
      </w:r>
      <w:r w:rsidR="00211397">
        <w:rPr>
          <w:rFonts w:ascii="Times New Roman" w:hAnsi="Times New Roman"/>
          <w:sz w:val="28"/>
          <w:szCs w:val="28"/>
          <w:lang w:val="ru-RU"/>
        </w:rPr>
        <w:t>.</w:t>
      </w:r>
      <w:r w:rsidR="00211397" w:rsidRPr="00FF2227">
        <w:rPr>
          <w:rFonts w:ascii="Times New Roman" w:hAnsi="Times New Roman"/>
          <w:sz w:val="28"/>
          <w:szCs w:val="28"/>
          <w:lang w:val="ru-RU"/>
        </w:rPr>
        <w:t xml:space="preserve"> </w:t>
      </w:r>
      <w:r w:rsidRPr="00FF2227">
        <w:rPr>
          <w:rFonts w:ascii="Times New Roman" w:hAnsi="Times New Roman"/>
          <w:sz w:val="28"/>
          <w:szCs w:val="28"/>
          <w:lang w:val="ru-RU"/>
        </w:rPr>
        <w:t xml:space="preserve">– М.: Просвещение, </w:t>
      </w:r>
      <w:r>
        <w:rPr>
          <w:rFonts w:ascii="Times New Roman" w:hAnsi="Times New Roman"/>
          <w:sz w:val="28"/>
          <w:szCs w:val="28"/>
          <w:lang w:val="ru-RU"/>
        </w:rPr>
        <w:t>2005.</w:t>
      </w:r>
    </w:p>
    <w:p w:rsidR="002E0A20" w:rsidRPr="000C2421" w:rsidRDefault="002E0A20" w:rsidP="001F5831">
      <w:pPr>
        <w:numPr>
          <w:ilvl w:val="0"/>
          <w:numId w:val="1"/>
        </w:numPr>
        <w:tabs>
          <w:tab w:val="left" w:pos="1134"/>
        </w:tabs>
        <w:ind w:left="0" w:firstLine="709"/>
        <w:jc w:val="both"/>
        <w:rPr>
          <w:rFonts w:ascii="Times New Roman" w:hAnsi="Times New Roman"/>
          <w:sz w:val="28"/>
          <w:szCs w:val="28"/>
          <w:lang w:val="ru-RU"/>
        </w:rPr>
      </w:pPr>
      <w:r w:rsidRPr="00FF2227">
        <w:rPr>
          <w:rFonts w:ascii="Times New Roman" w:hAnsi="Times New Roman"/>
          <w:sz w:val="28"/>
          <w:szCs w:val="28"/>
          <w:lang w:val="ru-RU"/>
        </w:rPr>
        <w:t>Крон</w:t>
      </w:r>
      <w:r w:rsidR="00211397">
        <w:rPr>
          <w:rFonts w:ascii="Times New Roman" w:hAnsi="Times New Roman"/>
          <w:sz w:val="28"/>
          <w:szCs w:val="28"/>
          <w:lang w:val="ru-RU"/>
        </w:rPr>
        <w:t>,</w:t>
      </w:r>
      <w:r w:rsidRPr="00FF2227">
        <w:rPr>
          <w:rFonts w:ascii="Times New Roman" w:hAnsi="Times New Roman"/>
          <w:sz w:val="28"/>
          <w:szCs w:val="28"/>
          <w:lang w:val="ru-RU"/>
        </w:rPr>
        <w:t xml:space="preserve"> Т. Помощь, находящ</w:t>
      </w:r>
      <w:r w:rsidR="00852C37">
        <w:rPr>
          <w:rFonts w:ascii="Times New Roman" w:hAnsi="Times New Roman"/>
          <w:sz w:val="28"/>
          <w:szCs w:val="28"/>
          <w:lang w:val="ru-RU"/>
        </w:rPr>
        <w:t>им</w:t>
      </w:r>
      <w:r w:rsidRPr="00FF2227">
        <w:rPr>
          <w:rFonts w:ascii="Times New Roman" w:hAnsi="Times New Roman"/>
          <w:sz w:val="28"/>
          <w:szCs w:val="28"/>
          <w:lang w:val="ru-RU"/>
        </w:rPr>
        <w:t>ся в кризисном состоянии. Вестник РАТЭПП. Выпуск</w:t>
      </w:r>
      <w:r>
        <w:rPr>
          <w:rFonts w:ascii="Times New Roman" w:hAnsi="Times New Roman"/>
          <w:sz w:val="28"/>
          <w:szCs w:val="28"/>
          <w:lang w:val="ru-RU"/>
        </w:rPr>
        <w:t xml:space="preserve"> </w:t>
      </w:r>
      <w:r w:rsidRPr="00FF2227">
        <w:rPr>
          <w:rFonts w:ascii="Times New Roman" w:hAnsi="Times New Roman"/>
          <w:sz w:val="28"/>
          <w:szCs w:val="28"/>
          <w:lang w:val="ru-RU"/>
        </w:rPr>
        <w:t xml:space="preserve">1. </w:t>
      </w:r>
      <w:r w:rsidR="00211397">
        <w:rPr>
          <w:rFonts w:ascii="Times New Roman" w:hAnsi="Times New Roman"/>
          <w:sz w:val="28"/>
          <w:szCs w:val="28"/>
          <w:lang w:val="ru-RU"/>
        </w:rPr>
        <w:t xml:space="preserve">/Т. </w:t>
      </w:r>
      <w:r w:rsidR="00211397" w:rsidRPr="00FF2227">
        <w:rPr>
          <w:rFonts w:ascii="Times New Roman" w:hAnsi="Times New Roman"/>
          <w:sz w:val="28"/>
          <w:szCs w:val="28"/>
          <w:lang w:val="ru-RU"/>
        </w:rPr>
        <w:t>Крон</w:t>
      </w:r>
      <w:r w:rsidR="00211397">
        <w:rPr>
          <w:rFonts w:ascii="Times New Roman" w:hAnsi="Times New Roman"/>
          <w:sz w:val="28"/>
          <w:szCs w:val="28"/>
          <w:lang w:val="ru-RU"/>
        </w:rPr>
        <w:t xml:space="preserve">. – </w:t>
      </w:r>
      <w:r w:rsidRPr="00FF2227">
        <w:rPr>
          <w:rFonts w:ascii="Times New Roman" w:hAnsi="Times New Roman"/>
          <w:sz w:val="28"/>
          <w:szCs w:val="28"/>
          <w:lang w:val="ru-RU"/>
        </w:rPr>
        <w:t>СПб</w:t>
      </w:r>
      <w:r w:rsidR="00211397">
        <w:rPr>
          <w:rFonts w:ascii="Times New Roman" w:hAnsi="Times New Roman"/>
          <w:sz w:val="28"/>
          <w:szCs w:val="28"/>
          <w:lang w:val="ru-RU"/>
        </w:rPr>
        <w:t>.</w:t>
      </w:r>
      <w:r w:rsidRPr="00FF2227">
        <w:rPr>
          <w:rFonts w:ascii="Times New Roman" w:hAnsi="Times New Roman"/>
          <w:sz w:val="28"/>
          <w:szCs w:val="28"/>
          <w:lang w:val="ru-RU"/>
        </w:rPr>
        <w:t>, 1995.</w:t>
      </w:r>
    </w:p>
    <w:p w:rsidR="002E0A20" w:rsidRPr="00FF2227" w:rsidRDefault="002E0A20" w:rsidP="001F5831">
      <w:pPr>
        <w:pStyle w:val="af8"/>
        <w:numPr>
          <w:ilvl w:val="0"/>
          <w:numId w:val="1"/>
        </w:numPr>
        <w:tabs>
          <w:tab w:val="left" w:pos="1134"/>
        </w:tabs>
        <w:spacing w:before="0" w:beforeAutospacing="0" w:after="0" w:afterAutospacing="0"/>
        <w:ind w:left="0" w:firstLine="709"/>
        <w:jc w:val="both"/>
        <w:rPr>
          <w:sz w:val="28"/>
          <w:szCs w:val="28"/>
        </w:rPr>
      </w:pPr>
      <w:r w:rsidRPr="00FF2227">
        <w:rPr>
          <w:sz w:val="28"/>
          <w:szCs w:val="28"/>
        </w:rPr>
        <w:t>Леонгард</w:t>
      </w:r>
      <w:r w:rsidR="00211397">
        <w:rPr>
          <w:sz w:val="28"/>
          <w:szCs w:val="28"/>
        </w:rPr>
        <w:t>,</w:t>
      </w:r>
      <w:r w:rsidRPr="00FF2227">
        <w:rPr>
          <w:sz w:val="28"/>
          <w:szCs w:val="28"/>
        </w:rPr>
        <w:t xml:space="preserve"> К. Акцентуированные личности. </w:t>
      </w:r>
      <w:r w:rsidR="00211397">
        <w:rPr>
          <w:sz w:val="28"/>
          <w:szCs w:val="28"/>
        </w:rPr>
        <w:t xml:space="preserve">/К. </w:t>
      </w:r>
      <w:r w:rsidR="00211397" w:rsidRPr="00FF2227">
        <w:rPr>
          <w:sz w:val="28"/>
          <w:szCs w:val="28"/>
        </w:rPr>
        <w:t>Леонгард</w:t>
      </w:r>
      <w:r w:rsidR="00211397">
        <w:rPr>
          <w:sz w:val="28"/>
          <w:szCs w:val="28"/>
        </w:rPr>
        <w:t>.</w:t>
      </w:r>
      <w:r w:rsidR="00211397" w:rsidRPr="00FF2227">
        <w:rPr>
          <w:sz w:val="28"/>
          <w:szCs w:val="28"/>
        </w:rPr>
        <w:t xml:space="preserve"> </w:t>
      </w:r>
      <w:r w:rsidRPr="00FF2227">
        <w:rPr>
          <w:sz w:val="28"/>
          <w:szCs w:val="28"/>
        </w:rPr>
        <w:t>– Ростов</w:t>
      </w:r>
      <w:r w:rsidR="00211397">
        <w:rPr>
          <w:sz w:val="28"/>
          <w:szCs w:val="28"/>
        </w:rPr>
        <w:t xml:space="preserve"> </w:t>
      </w:r>
      <w:r w:rsidRPr="00FF2227">
        <w:rPr>
          <w:sz w:val="28"/>
          <w:szCs w:val="28"/>
        </w:rPr>
        <w:t>н</w:t>
      </w:r>
      <w:r w:rsidR="00211397">
        <w:rPr>
          <w:sz w:val="28"/>
          <w:szCs w:val="28"/>
        </w:rPr>
        <w:t>/</w:t>
      </w:r>
      <w:r w:rsidRPr="00FF2227">
        <w:rPr>
          <w:sz w:val="28"/>
          <w:szCs w:val="28"/>
        </w:rPr>
        <w:t>Д</w:t>
      </w:r>
      <w:r w:rsidR="00211397">
        <w:rPr>
          <w:sz w:val="28"/>
          <w:szCs w:val="28"/>
        </w:rPr>
        <w:t>.</w:t>
      </w:r>
      <w:r w:rsidRPr="00FF2227">
        <w:rPr>
          <w:sz w:val="28"/>
          <w:szCs w:val="28"/>
        </w:rPr>
        <w:t>: Феликс, 1997.</w:t>
      </w:r>
    </w:p>
    <w:p w:rsidR="002E0A20" w:rsidRPr="00FF2227" w:rsidRDefault="002E0A20" w:rsidP="00852C37">
      <w:pPr>
        <w:pStyle w:val="af8"/>
        <w:numPr>
          <w:ilvl w:val="0"/>
          <w:numId w:val="1"/>
        </w:numPr>
        <w:tabs>
          <w:tab w:val="left" w:pos="1134"/>
        </w:tabs>
        <w:spacing w:before="0" w:beforeAutospacing="0" w:after="0" w:afterAutospacing="0" w:line="233" w:lineRule="auto"/>
        <w:ind w:left="0" w:firstLine="709"/>
        <w:jc w:val="both"/>
        <w:rPr>
          <w:sz w:val="28"/>
          <w:szCs w:val="28"/>
        </w:rPr>
      </w:pPr>
      <w:r w:rsidRPr="00FF2227">
        <w:rPr>
          <w:sz w:val="28"/>
          <w:szCs w:val="28"/>
        </w:rPr>
        <w:t>Литвак</w:t>
      </w:r>
      <w:r w:rsidR="00211397">
        <w:rPr>
          <w:sz w:val="28"/>
          <w:szCs w:val="28"/>
        </w:rPr>
        <w:t>,</w:t>
      </w:r>
      <w:r w:rsidRPr="00FF2227">
        <w:rPr>
          <w:sz w:val="28"/>
          <w:szCs w:val="28"/>
        </w:rPr>
        <w:t xml:space="preserve"> М.Е. Как преодолеть острое горе.</w:t>
      </w:r>
      <w:r w:rsidR="00211397" w:rsidRPr="00211397">
        <w:rPr>
          <w:sz w:val="28"/>
          <w:szCs w:val="28"/>
        </w:rPr>
        <w:t xml:space="preserve"> </w:t>
      </w:r>
      <w:r w:rsidR="00211397">
        <w:rPr>
          <w:sz w:val="28"/>
          <w:szCs w:val="28"/>
        </w:rPr>
        <w:t xml:space="preserve">/М.Е. </w:t>
      </w:r>
      <w:r w:rsidR="00211397" w:rsidRPr="00FF2227">
        <w:rPr>
          <w:sz w:val="28"/>
          <w:szCs w:val="28"/>
        </w:rPr>
        <w:t xml:space="preserve">Литвак, </w:t>
      </w:r>
      <w:r w:rsidR="00211397">
        <w:rPr>
          <w:sz w:val="28"/>
          <w:szCs w:val="28"/>
        </w:rPr>
        <w:t xml:space="preserve">М.О. </w:t>
      </w:r>
      <w:r w:rsidR="00211397" w:rsidRPr="00FF2227">
        <w:rPr>
          <w:sz w:val="28"/>
          <w:szCs w:val="28"/>
        </w:rPr>
        <w:t>Мирович.</w:t>
      </w:r>
      <w:r w:rsidRPr="00FF2227">
        <w:rPr>
          <w:sz w:val="28"/>
          <w:szCs w:val="28"/>
        </w:rPr>
        <w:t xml:space="preserve"> – Ростов-на-Дону: Феликс, 2000.</w:t>
      </w:r>
    </w:p>
    <w:p w:rsidR="002E0A20" w:rsidRDefault="002E0A20" w:rsidP="00852C37">
      <w:pPr>
        <w:pStyle w:val="af8"/>
        <w:numPr>
          <w:ilvl w:val="0"/>
          <w:numId w:val="1"/>
        </w:numPr>
        <w:tabs>
          <w:tab w:val="left" w:pos="1134"/>
        </w:tabs>
        <w:spacing w:before="0" w:beforeAutospacing="0" w:after="0" w:afterAutospacing="0" w:line="233" w:lineRule="auto"/>
        <w:ind w:left="0" w:firstLine="709"/>
        <w:jc w:val="both"/>
        <w:rPr>
          <w:sz w:val="28"/>
          <w:szCs w:val="28"/>
        </w:rPr>
      </w:pPr>
      <w:r w:rsidRPr="00FF2227">
        <w:rPr>
          <w:sz w:val="28"/>
          <w:szCs w:val="28"/>
        </w:rPr>
        <w:t>Лукас</w:t>
      </w:r>
      <w:r w:rsidR="00211397">
        <w:rPr>
          <w:sz w:val="28"/>
          <w:szCs w:val="28"/>
        </w:rPr>
        <w:t>,</w:t>
      </w:r>
      <w:r w:rsidRPr="00FF2227">
        <w:rPr>
          <w:sz w:val="28"/>
          <w:szCs w:val="28"/>
        </w:rPr>
        <w:t xml:space="preserve"> К. Молчаливое горе: жизнь в тени самоубийства. </w:t>
      </w:r>
      <w:r w:rsidR="00211397">
        <w:rPr>
          <w:sz w:val="28"/>
          <w:szCs w:val="28"/>
        </w:rPr>
        <w:t xml:space="preserve">/К. </w:t>
      </w:r>
      <w:r w:rsidR="00211397" w:rsidRPr="00FF2227">
        <w:rPr>
          <w:sz w:val="28"/>
          <w:szCs w:val="28"/>
        </w:rPr>
        <w:t xml:space="preserve">Лукас, </w:t>
      </w:r>
      <w:r w:rsidR="00211397">
        <w:rPr>
          <w:sz w:val="28"/>
          <w:szCs w:val="28"/>
        </w:rPr>
        <w:br/>
        <w:t xml:space="preserve">Г. </w:t>
      </w:r>
      <w:r w:rsidR="00211397" w:rsidRPr="00FF2227">
        <w:rPr>
          <w:sz w:val="28"/>
          <w:szCs w:val="28"/>
        </w:rPr>
        <w:t xml:space="preserve">Сейден. </w:t>
      </w:r>
      <w:r w:rsidRPr="00FF2227">
        <w:rPr>
          <w:sz w:val="28"/>
          <w:szCs w:val="28"/>
        </w:rPr>
        <w:t>– М.: Смысл, 2000.</w:t>
      </w:r>
    </w:p>
    <w:p w:rsidR="002E0A20" w:rsidRDefault="002E0A20" w:rsidP="00852C37">
      <w:pPr>
        <w:numPr>
          <w:ilvl w:val="0"/>
          <w:numId w:val="1"/>
        </w:numPr>
        <w:tabs>
          <w:tab w:val="left" w:pos="1134"/>
        </w:tabs>
        <w:spacing w:line="233" w:lineRule="auto"/>
        <w:ind w:left="0" w:firstLine="709"/>
        <w:jc w:val="both"/>
        <w:rPr>
          <w:rFonts w:ascii="Times New Roman" w:hAnsi="Times New Roman"/>
          <w:sz w:val="28"/>
          <w:szCs w:val="28"/>
          <w:lang w:val="ru-RU"/>
        </w:rPr>
      </w:pPr>
      <w:r w:rsidRPr="00FF2227">
        <w:rPr>
          <w:rFonts w:ascii="Times New Roman" w:hAnsi="Times New Roman"/>
          <w:sz w:val="28"/>
          <w:szCs w:val="28"/>
          <w:lang w:val="ru-RU"/>
        </w:rPr>
        <w:t>Моховиков</w:t>
      </w:r>
      <w:r w:rsidR="00852C37">
        <w:rPr>
          <w:rFonts w:ascii="Times New Roman" w:hAnsi="Times New Roman"/>
          <w:sz w:val="28"/>
          <w:szCs w:val="28"/>
          <w:lang w:val="ru-RU"/>
        </w:rPr>
        <w:t>,</w:t>
      </w:r>
      <w:r w:rsidRPr="00FF2227">
        <w:rPr>
          <w:rFonts w:ascii="Times New Roman" w:hAnsi="Times New Roman"/>
          <w:sz w:val="28"/>
          <w:szCs w:val="28"/>
          <w:lang w:val="ru-RU"/>
        </w:rPr>
        <w:t xml:space="preserve"> А.Н. Телефонное консультир</w:t>
      </w:r>
      <w:r w:rsidR="00211397">
        <w:rPr>
          <w:rFonts w:ascii="Times New Roman" w:hAnsi="Times New Roman"/>
          <w:sz w:val="28"/>
          <w:szCs w:val="28"/>
          <w:lang w:val="ru-RU"/>
        </w:rPr>
        <w:t xml:space="preserve">ование. </w:t>
      </w:r>
      <w:r w:rsidR="00852C37">
        <w:rPr>
          <w:rFonts w:ascii="Times New Roman" w:hAnsi="Times New Roman"/>
          <w:sz w:val="28"/>
          <w:szCs w:val="28"/>
          <w:lang w:val="ru-RU"/>
        </w:rPr>
        <w:t xml:space="preserve">/А.Н. </w:t>
      </w:r>
      <w:r w:rsidR="00852C37" w:rsidRPr="00FF2227">
        <w:rPr>
          <w:rFonts w:ascii="Times New Roman" w:hAnsi="Times New Roman"/>
          <w:sz w:val="28"/>
          <w:szCs w:val="28"/>
          <w:lang w:val="ru-RU"/>
        </w:rPr>
        <w:t>Моховиков</w:t>
      </w:r>
      <w:r w:rsidR="00852C37">
        <w:rPr>
          <w:rFonts w:ascii="Times New Roman" w:hAnsi="Times New Roman"/>
          <w:sz w:val="28"/>
          <w:szCs w:val="28"/>
          <w:lang w:val="ru-RU"/>
        </w:rPr>
        <w:t xml:space="preserve">. – </w:t>
      </w:r>
      <w:r w:rsidR="00211397">
        <w:rPr>
          <w:rFonts w:ascii="Times New Roman" w:hAnsi="Times New Roman"/>
          <w:sz w:val="28"/>
          <w:szCs w:val="28"/>
          <w:lang w:val="ru-RU"/>
        </w:rPr>
        <w:t>М.: Изд-во Смысл, 1999.</w:t>
      </w:r>
    </w:p>
    <w:p w:rsidR="002E0A20" w:rsidRPr="00A15404" w:rsidRDefault="00852C37" w:rsidP="00852C37">
      <w:pPr>
        <w:numPr>
          <w:ilvl w:val="0"/>
          <w:numId w:val="1"/>
        </w:numPr>
        <w:tabs>
          <w:tab w:val="left" w:pos="1134"/>
        </w:tabs>
        <w:autoSpaceDE w:val="0"/>
        <w:autoSpaceDN w:val="0"/>
        <w:adjustRightInd w:val="0"/>
        <w:spacing w:line="233" w:lineRule="auto"/>
        <w:ind w:left="0" w:firstLine="709"/>
        <w:jc w:val="both"/>
        <w:rPr>
          <w:rFonts w:ascii="Times New Roman" w:hAnsi="Times New Roman"/>
          <w:sz w:val="28"/>
          <w:szCs w:val="28"/>
          <w:lang w:val="ru-RU"/>
        </w:rPr>
      </w:pPr>
      <w:r>
        <w:rPr>
          <w:rFonts w:ascii="Times New Roman" w:hAnsi="Times New Roman"/>
          <w:sz w:val="28"/>
          <w:szCs w:val="28"/>
          <w:lang w:val="ru-RU"/>
        </w:rPr>
        <w:t>П</w:t>
      </w:r>
      <w:r w:rsidRPr="00FF2227">
        <w:rPr>
          <w:rFonts w:ascii="Times New Roman" w:hAnsi="Times New Roman"/>
          <w:sz w:val="28"/>
          <w:szCs w:val="28"/>
          <w:lang w:val="ru-RU"/>
        </w:rPr>
        <w:t xml:space="preserve">ревенция самоубийств. </w:t>
      </w:r>
      <w:r>
        <w:rPr>
          <w:rFonts w:ascii="Times New Roman" w:hAnsi="Times New Roman"/>
          <w:sz w:val="28"/>
          <w:szCs w:val="28"/>
          <w:lang w:val="ru-RU"/>
        </w:rPr>
        <w:t>Р</w:t>
      </w:r>
      <w:r w:rsidRPr="00FF2227">
        <w:rPr>
          <w:rFonts w:ascii="Times New Roman" w:hAnsi="Times New Roman"/>
          <w:sz w:val="28"/>
          <w:szCs w:val="28"/>
          <w:lang w:val="ru-RU"/>
        </w:rPr>
        <w:t>уководство для учителей и других работников школ</w:t>
      </w:r>
      <w:r w:rsidR="002E0A20" w:rsidRPr="00FF2227">
        <w:rPr>
          <w:rFonts w:ascii="Times New Roman" w:hAnsi="Times New Roman"/>
          <w:sz w:val="28"/>
          <w:szCs w:val="28"/>
          <w:lang w:val="ru-RU"/>
        </w:rPr>
        <w:t>. Всемирная Организация Здравоохранения, 2000. Перевод - Одесский Национальный Университет им</w:t>
      </w:r>
      <w:r>
        <w:rPr>
          <w:rFonts w:ascii="Times New Roman" w:hAnsi="Times New Roman"/>
          <w:sz w:val="28"/>
          <w:szCs w:val="28"/>
          <w:lang w:val="ru-RU"/>
        </w:rPr>
        <w:t>.</w:t>
      </w:r>
      <w:r w:rsidR="002E0A20" w:rsidRPr="00FF2227">
        <w:rPr>
          <w:rFonts w:ascii="Times New Roman" w:hAnsi="Times New Roman"/>
          <w:sz w:val="28"/>
          <w:szCs w:val="28"/>
          <w:lang w:val="ru-RU"/>
        </w:rPr>
        <w:t xml:space="preserve"> И.И.</w:t>
      </w:r>
      <w:r>
        <w:rPr>
          <w:rFonts w:ascii="Times New Roman" w:hAnsi="Times New Roman"/>
          <w:sz w:val="28"/>
          <w:szCs w:val="28"/>
          <w:lang w:val="ru-RU"/>
        </w:rPr>
        <w:t xml:space="preserve"> </w:t>
      </w:r>
      <w:r w:rsidR="002E0A20" w:rsidRPr="00FF2227">
        <w:rPr>
          <w:rFonts w:ascii="Times New Roman" w:hAnsi="Times New Roman"/>
          <w:sz w:val="28"/>
          <w:szCs w:val="28"/>
          <w:lang w:val="ru-RU"/>
        </w:rPr>
        <w:t>Мечникова, 2004.</w:t>
      </w:r>
    </w:p>
    <w:p w:rsidR="002E0A20" w:rsidRDefault="002E0A20" w:rsidP="00852C37">
      <w:pPr>
        <w:pStyle w:val="af8"/>
        <w:numPr>
          <w:ilvl w:val="0"/>
          <w:numId w:val="1"/>
        </w:numPr>
        <w:tabs>
          <w:tab w:val="left" w:pos="1134"/>
        </w:tabs>
        <w:spacing w:before="0" w:beforeAutospacing="0" w:after="0" w:afterAutospacing="0" w:line="233" w:lineRule="auto"/>
        <w:ind w:left="0" w:firstLine="709"/>
        <w:jc w:val="both"/>
        <w:rPr>
          <w:sz w:val="28"/>
          <w:szCs w:val="28"/>
        </w:rPr>
      </w:pPr>
      <w:r w:rsidRPr="00FF2227">
        <w:rPr>
          <w:sz w:val="28"/>
          <w:szCs w:val="28"/>
        </w:rPr>
        <w:t>Пурич-Пейакович</w:t>
      </w:r>
      <w:r w:rsidR="00852C37">
        <w:rPr>
          <w:sz w:val="28"/>
          <w:szCs w:val="28"/>
        </w:rPr>
        <w:t>,</w:t>
      </w:r>
      <w:r w:rsidRPr="00FF2227">
        <w:rPr>
          <w:sz w:val="28"/>
          <w:szCs w:val="28"/>
        </w:rPr>
        <w:t xml:space="preserve"> Й. Самоубийство подростков. </w:t>
      </w:r>
      <w:r w:rsidR="00852C37">
        <w:rPr>
          <w:sz w:val="28"/>
          <w:szCs w:val="28"/>
        </w:rPr>
        <w:t xml:space="preserve">/Й. </w:t>
      </w:r>
      <w:r w:rsidR="00852C37" w:rsidRPr="00FF2227">
        <w:rPr>
          <w:sz w:val="28"/>
          <w:szCs w:val="28"/>
        </w:rPr>
        <w:t xml:space="preserve">Пурич-Пейакович, </w:t>
      </w:r>
      <w:r w:rsidR="00852C37">
        <w:rPr>
          <w:sz w:val="28"/>
          <w:szCs w:val="28"/>
        </w:rPr>
        <w:t>Д.Й. Дуньич</w:t>
      </w:r>
      <w:r w:rsidR="00852C37" w:rsidRPr="00FF2227">
        <w:rPr>
          <w:sz w:val="28"/>
          <w:szCs w:val="28"/>
        </w:rPr>
        <w:t xml:space="preserve">. </w:t>
      </w:r>
      <w:r w:rsidRPr="00FF2227">
        <w:rPr>
          <w:sz w:val="28"/>
          <w:szCs w:val="28"/>
        </w:rPr>
        <w:t>– М.: Медицина, 2000.</w:t>
      </w:r>
    </w:p>
    <w:p w:rsidR="002E0A20" w:rsidRPr="007341A9" w:rsidRDefault="002E0A20" w:rsidP="00852C37">
      <w:pPr>
        <w:numPr>
          <w:ilvl w:val="0"/>
          <w:numId w:val="1"/>
        </w:numPr>
        <w:tabs>
          <w:tab w:val="left" w:pos="1134"/>
        </w:tabs>
        <w:spacing w:line="233" w:lineRule="auto"/>
        <w:ind w:left="0" w:firstLine="709"/>
        <w:jc w:val="both"/>
        <w:rPr>
          <w:rFonts w:ascii="Times New Roman" w:hAnsi="Times New Roman"/>
          <w:sz w:val="28"/>
          <w:szCs w:val="28"/>
          <w:lang w:val="ru-RU"/>
        </w:rPr>
      </w:pPr>
      <w:r w:rsidRPr="00FF2227">
        <w:rPr>
          <w:rFonts w:ascii="Times New Roman" w:hAnsi="Times New Roman"/>
          <w:sz w:val="28"/>
          <w:szCs w:val="28"/>
          <w:lang w:val="ru-RU"/>
        </w:rPr>
        <w:t>Ромек</w:t>
      </w:r>
      <w:r w:rsidR="00852C37">
        <w:rPr>
          <w:rFonts w:ascii="Times New Roman" w:hAnsi="Times New Roman"/>
          <w:sz w:val="28"/>
          <w:szCs w:val="28"/>
          <w:lang w:val="ru-RU"/>
        </w:rPr>
        <w:t>,</w:t>
      </w:r>
      <w:r w:rsidRPr="00FF2227">
        <w:rPr>
          <w:rFonts w:ascii="Times New Roman" w:hAnsi="Times New Roman"/>
          <w:sz w:val="28"/>
          <w:szCs w:val="28"/>
          <w:lang w:val="ru-RU"/>
        </w:rPr>
        <w:t xml:space="preserve"> В.Г.</w:t>
      </w:r>
      <w:r w:rsidR="00852C37">
        <w:rPr>
          <w:rFonts w:ascii="Times New Roman" w:hAnsi="Times New Roman"/>
          <w:sz w:val="28"/>
          <w:szCs w:val="28"/>
          <w:lang w:val="ru-RU"/>
        </w:rPr>
        <w:t xml:space="preserve"> П</w:t>
      </w:r>
      <w:r w:rsidRPr="00FF2227">
        <w:rPr>
          <w:rFonts w:ascii="Times New Roman" w:hAnsi="Times New Roman"/>
          <w:sz w:val="28"/>
          <w:szCs w:val="28"/>
          <w:lang w:val="ru-RU"/>
        </w:rPr>
        <w:t>сихологическая помощь в кризисных</w:t>
      </w:r>
      <w:r>
        <w:rPr>
          <w:rFonts w:ascii="Times New Roman" w:hAnsi="Times New Roman"/>
          <w:sz w:val="28"/>
          <w:szCs w:val="28"/>
          <w:lang w:val="ru-RU"/>
        </w:rPr>
        <w:t xml:space="preserve"> ситуациях. </w:t>
      </w:r>
      <w:r w:rsidR="00852C37">
        <w:rPr>
          <w:rFonts w:ascii="Times New Roman" w:hAnsi="Times New Roman"/>
          <w:sz w:val="28"/>
          <w:szCs w:val="28"/>
          <w:lang w:val="ru-RU"/>
        </w:rPr>
        <w:br/>
        <w:t xml:space="preserve">/В.Г. </w:t>
      </w:r>
      <w:r w:rsidR="00852C37" w:rsidRPr="00FF2227">
        <w:rPr>
          <w:rFonts w:ascii="Times New Roman" w:hAnsi="Times New Roman"/>
          <w:sz w:val="28"/>
          <w:szCs w:val="28"/>
          <w:lang w:val="ru-RU"/>
        </w:rPr>
        <w:t xml:space="preserve">Ромек, </w:t>
      </w:r>
      <w:r w:rsidR="00852C37">
        <w:rPr>
          <w:rFonts w:ascii="Times New Roman" w:hAnsi="Times New Roman"/>
          <w:sz w:val="28"/>
          <w:szCs w:val="28"/>
          <w:lang w:val="ru-RU"/>
        </w:rPr>
        <w:t xml:space="preserve">В.А. </w:t>
      </w:r>
      <w:r w:rsidR="00852C37" w:rsidRPr="00FF2227">
        <w:rPr>
          <w:rFonts w:ascii="Times New Roman" w:hAnsi="Times New Roman"/>
          <w:sz w:val="28"/>
          <w:szCs w:val="28"/>
          <w:lang w:val="ru-RU"/>
        </w:rPr>
        <w:t xml:space="preserve">Конторович, </w:t>
      </w:r>
      <w:r w:rsidR="00852C37">
        <w:rPr>
          <w:rFonts w:ascii="Times New Roman" w:hAnsi="Times New Roman"/>
          <w:sz w:val="28"/>
          <w:szCs w:val="28"/>
          <w:lang w:val="ru-RU"/>
        </w:rPr>
        <w:t xml:space="preserve">Е.И. </w:t>
      </w:r>
      <w:r w:rsidR="00852C37" w:rsidRPr="00FF2227">
        <w:rPr>
          <w:rFonts w:ascii="Times New Roman" w:hAnsi="Times New Roman"/>
          <w:sz w:val="28"/>
          <w:szCs w:val="28"/>
          <w:lang w:val="ru-RU"/>
        </w:rPr>
        <w:t>Крукович</w:t>
      </w:r>
      <w:r w:rsidR="00852C37">
        <w:rPr>
          <w:rFonts w:ascii="Times New Roman" w:hAnsi="Times New Roman"/>
          <w:sz w:val="28"/>
          <w:szCs w:val="28"/>
          <w:lang w:val="ru-RU"/>
        </w:rPr>
        <w:t>. –</w:t>
      </w:r>
      <w:r>
        <w:rPr>
          <w:rFonts w:ascii="Times New Roman" w:hAnsi="Times New Roman"/>
          <w:sz w:val="28"/>
          <w:szCs w:val="28"/>
          <w:lang w:val="ru-RU"/>
        </w:rPr>
        <w:t xml:space="preserve"> СПб.</w:t>
      </w:r>
      <w:r w:rsidR="00852C37">
        <w:rPr>
          <w:rFonts w:ascii="Times New Roman" w:hAnsi="Times New Roman"/>
          <w:sz w:val="28"/>
          <w:szCs w:val="28"/>
          <w:lang w:val="ru-RU"/>
        </w:rPr>
        <w:t>:</w:t>
      </w:r>
      <w:r>
        <w:rPr>
          <w:rFonts w:ascii="Times New Roman" w:hAnsi="Times New Roman"/>
          <w:sz w:val="28"/>
          <w:szCs w:val="28"/>
          <w:lang w:val="ru-RU"/>
        </w:rPr>
        <w:t xml:space="preserve"> Речь, 2004</w:t>
      </w:r>
      <w:r w:rsidRPr="00FF2227">
        <w:rPr>
          <w:rFonts w:ascii="Times New Roman" w:hAnsi="Times New Roman"/>
          <w:sz w:val="28"/>
          <w:szCs w:val="28"/>
          <w:lang w:val="ru-RU"/>
        </w:rPr>
        <w:t>.</w:t>
      </w:r>
    </w:p>
    <w:p w:rsidR="002E0A20" w:rsidRPr="00FF2227" w:rsidRDefault="002E0A20" w:rsidP="00852C37">
      <w:pPr>
        <w:pStyle w:val="af8"/>
        <w:numPr>
          <w:ilvl w:val="0"/>
          <w:numId w:val="1"/>
        </w:numPr>
        <w:tabs>
          <w:tab w:val="left" w:pos="1134"/>
        </w:tabs>
        <w:spacing w:before="0" w:beforeAutospacing="0" w:after="0" w:afterAutospacing="0" w:line="233" w:lineRule="auto"/>
        <w:ind w:left="0" w:firstLine="709"/>
        <w:jc w:val="both"/>
        <w:rPr>
          <w:sz w:val="28"/>
          <w:szCs w:val="28"/>
        </w:rPr>
      </w:pPr>
      <w:r w:rsidRPr="00FF2227">
        <w:rPr>
          <w:sz w:val="28"/>
          <w:szCs w:val="28"/>
        </w:rPr>
        <w:t>С</w:t>
      </w:r>
      <w:r>
        <w:rPr>
          <w:sz w:val="28"/>
          <w:szCs w:val="28"/>
        </w:rPr>
        <w:t>таршенбаум</w:t>
      </w:r>
      <w:r w:rsidR="00852C37">
        <w:rPr>
          <w:sz w:val="28"/>
          <w:szCs w:val="28"/>
        </w:rPr>
        <w:t>,</w:t>
      </w:r>
      <w:r>
        <w:rPr>
          <w:sz w:val="28"/>
          <w:szCs w:val="28"/>
        </w:rPr>
        <w:t xml:space="preserve"> Г.В. Формы и методы </w:t>
      </w:r>
      <w:r w:rsidRPr="00FF2227">
        <w:rPr>
          <w:sz w:val="28"/>
          <w:szCs w:val="28"/>
        </w:rPr>
        <w:t>кризисной психотерапии</w:t>
      </w:r>
      <w:r w:rsidR="00852C37">
        <w:rPr>
          <w:sz w:val="28"/>
          <w:szCs w:val="28"/>
        </w:rPr>
        <w:t>:</w:t>
      </w:r>
      <w:r w:rsidRPr="00FF2227">
        <w:rPr>
          <w:sz w:val="28"/>
          <w:szCs w:val="28"/>
        </w:rPr>
        <w:t xml:space="preserve"> </w:t>
      </w:r>
      <w:r w:rsidR="00852C37">
        <w:rPr>
          <w:sz w:val="28"/>
          <w:szCs w:val="28"/>
        </w:rPr>
        <w:t>м</w:t>
      </w:r>
      <w:r w:rsidRPr="00FF2227">
        <w:rPr>
          <w:sz w:val="28"/>
          <w:szCs w:val="28"/>
        </w:rPr>
        <w:t>етодическ</w:t>
      </w:r>
      <w:r w:rsidR="00852C37">
        <w:rPr>
          <w:sz w:val="28"/>
          <w:szCs w:val="28"/>
        </w:rPr>
        <w:t>и</w:t>
      </w:r>
      <w:r w:rsidRPr="00FF2227">
        <w:rPr>
          <w:sz w:val="28"/>
          <w:szCs w:val="28"/>
        </w:rPr>
        <w:t xml:space="preserve">е рекомендации. </w:t>
      </w:r>
      <w:r w:rsidR="00852C37">
        <w:rPr>
          <w:sz w:val="28"/>
          <w:szCs w:val="28"/>
        </w:rPr>
        <w:t xml:space="preserve">/Г.В. </w:t>
      </w:r>
      <w:r w:rsidR="00852C37" w:rsidRPr="00FF2227">
        <w:rPr>
          <w:sz w:val="28"/>
          <w:szCs w:val="28"/>
        </w:rPr>
        <w:t>С</w:t>
      </w:r>
      <w:r w:rsidR="00852C37">
        <w:rPr>
          <w:sz w:val="28"/>
          <w:szCs w:val="28"/>
        </w:rPr>
        <w:t xml:space="preserve">таршенбаум. </w:t>
      </w:r>
      <w:r w:rsidRPr="00FF2227">
        <w:rPr>
          <w:sz w:val="28"/>
          <w:szCs w:val="28"/>
        </w:rPr>
        <w:t>– М., 1987.</w:t>
      </w:r>
    </w:p>
    <w:p w:rsidR="002E0A20" w:rsidRPr="00FF2227" w:rsidRDefault="002E0A20" w:rsidP="00852C37">
      <w:pPr>
        <w:numPr>
          <w:ilvl w:val="0"/>
          <w:numId w:val="1"/>
        </w:numPr>
        <w:tabs>
          <w:tab w:val="left" w:pos="1134"/>
        </w:tabs>
        <w:spacing w:line="233" w:lineRule="auto"/>
        <w:ind w:left="0" w:firstLine="709"/>
        <w:jc w:val="both"/>
        <w:rPr>
          <w:rFonts w:ascii="Times New Roman" w:hAnsi="Times New Roman"/>
          <w:sz w:val="28"/>
          <w:szCs w:val="28"/>
          <w:lang w:val="ru-RU"/>
        </w:rPr>
      </w:pPr>
      <w:r w:rsidRPr="00FF2227">
        <w:rPr>
          <w:rFonts w:ascii="Times New Roman" w:hAnsi="Times New Roman"/>
          <w:sz w:val="28"/>
          <w:szCs w:val="28"/>
          <w:lang w:val="ru-RU"/>
        </w:rPr>
        <w:t>Шапошникова</w:t>
      </w:r>
      <w:r w:rsidR="00852C37">
        <w:rPr>
          <w:rFonts w:ascii="Times New Roman" w:hAnsi="Times New Roman"/>
          <w:sz w:val="28"/>
          <w:szCs w:val="28"/>
          <w:lang w:val="ru-RU"/>
        </w:rPr>
        <w:t>,</w:t>
      </w:r>
      <w:r w:rsidRPr="00FF2227">
        <w:rPr>
          <w:rFonts w:ascii="Times New Roman" w:hAnsi="Times New Roman"/>
          <w:sz w:val="28"/>
          <w:szCs w:val="28"/>
          <w:lang w:val="ru-RU"/>
        </w:rPr>
        <w:t xml:space="preserve"> А.Ф. Самоубийцы</w:t>
      </w:r>
      <w:r>
        <w:rPr>
          <w:rFonts w:ascii="Times New Roman" w:hAnsi="Times New Roman"/>
          <w:sz w:val="28"/>
          <w:szCs w:val="28"/>
          <w:lang w:val="ru-RU"/>
        </w:rPr>
        <w:t>-</w:t>
      </w:r>
      <w:r w:rsidRPr="00FF2227">
        <w:rPr>
          <w:rFonts w:ascii="Times New Roman" w:hAnsi="Times New Roman"/>
          <w:sz w:val="28"/>
          <w:szCs w:val="28"/>
          <w:lang w:val="ru-RU"/>
        </w:rPr>
        <w:t>жертвы естественного отбора</w:t>
      </w:r>
      <w:r w:rsidR="00852C37">
        <w:rPr>
          <w:rFonts w:ascii="Times New Roman" w:hAnsi="Times New Roman"/>
          <w:sz w:val="28"/>
          <w:szCs w:val="28"/>
          <w:lang w:val="ru-RU"/>
        </w:rPr>
        <w:t xml:space="preserve"> //</w:t>
      </w:r>
      <w:r w:rsidRPr="00FF2227">
        <w:rPr>
          <w:rFonts w:ascii="Times New Roman" w:hAnsi="Times New Roman"/>
          <w:sz w:val="28"/>
          <w:szCs w:val="28"/>
          <w:lang w:val="ru-RU"/>
        </w:rPr>
        <w:t xml:space="preserve"> </w:t>
      </w:r>
      <w:r w:rsidR="00852C37">
        <w:rPr>
          <w:rFonts w:ascii="Times New Roman" w:hAnsi="Times New Roman"/>
          <w:sz w:val="28"/>
          <w:szCs w:val="28"/>
          <w:lang w:val="ru-RU"/>
        </w:rPr>
        <w:t>П</w:t>
      </w:r>
      <w:r w:rsidRPr="00FF2227">
        <w:rPr>
          <w:rFonts w:ascii="Times New Roman" w:hAnsi="Times New Roman"/>
          <w:sz w:val="28"/>
          <w:szCs w:val="28"/>
          <w:lang w:val="ru-RU"/>
        </w:rPr>
        <w:t>рактическ</w:t>
      </w:r>
      <w:r w:rsidR="00852C37">
        <w:rPr>
          <w:rFonts w:ascii="Times New Roman" w:hAnsi="Times New Roman"/>
          <w:sz w:val="28"/>
          <w:szCs w:val="28"/>
          <w:lang w:val="ru-RU"/>
        </w:rPr>
        <w:t>ий</w:t>
      </w:r>
      <w:r w:rsidRPr="00FF2227">
        <w:rPr>
          <w:rFonts w:ascii="Times New Roman" w:hAnsi="Times New Roman"/>
          <w:sz w:val="28"/>
          <w:szCs w:val="28"/>
          <w:lang w:val="ru-RU"/>
        </w:rPr>
        <w:t xml:space="preserve"> психолог</w:t>
      </w:r>
      <w:r w:rsidR="00852C37">
        <w:rPr>
          <w:rFonts w:ascii="Times New Roman" w:hAnsi="Times New Roman"/>
          <w:sz w:val="28"/>
          <w:szCs w:val="28"/>
          <w:lang w:val="ru-RU"/>
        </w:rPr>
        <w:t>. –</w:t>
      </w:r>
      <w:r w:rsidRPr="00FF2227">
        <w:rPr>
          <w:rFonts w:ascii="Times New Roman" w:hAnsi="Times New Roman"/>
          <w:sz w:val="28"/>
          <w:szCs w:val="28"/>
          <w:lang w:val="ru-RU"/>
        </w:rPr>
        <w:t xml:space="preserve"> №10-11</w:t>
      </w:r>
      <w:r w:rsidR="00852C37">
        <w:rPr>
          <w:rFonts w:ascii="Times New Roman" w:hAnsi="Times New Roman"/>
          <w:sz w:val="28"/>
          <w:szCs w:val="28"/>
          <w:lang w:val="ru-RU"/>
        </w:rPr>
        <w:t>. –</w:t>
      </w:r>
      <w:r w:rsidRPr="00FF2227">
        <w:rPr>
          <w:rFonts w:ascii="Times New Roman" w:hAnsi="Times New Roman"/>
          <w:sz w:val="28"/>
          <w:szCs w:val="28"/>
          <w:lang w:val="ru-RU"/>
        </w:rPr>
        <w:t xml:space="preserve"> 2000.</w:t>
      </w:r>
    </w:p>
    <w:p w:rsidR="002E0A20" w:rsidRPr="002E0A20" w:rsidRDefault="002E0A20" w:rsidP="001F5831">
      <w:pPr>
        <w:numPr>
          <w:ilvl w:val="0"/>
          <w:numId w:val="1"/>
        </w:numPr>
        <w:tabs>
          <w:tab w:val="left" w:pos="1134"/>
        </w:tabs>
        <w:ind w:left="0" w:firstLine="709"/>
        <w:jc w:val="both"/>
        <w:rPr>
          <w:rFonts w:ascii="Times New Roman" w:hAnsi="Times New Roman"/>
          <w:sz w:val="28"/>
          <w:szCs w:val="28"/>
          <w:lang w:val="ru-RU"/>
        </w:rPr>
      </w:pPr>
      <w:r w:rsidRPr="00FF2227">
        <w:rPr>
          <w:rFonts w:ascii="Times New Roman" w:hAnsi="Times New Roman"/>
          <w:sz w:val="28"/>
          <w:szCs w:val="28"/>
          <w:lang w:val="ru-RU"/>
        </w:rPr>
        <w:t xml:space="preserve">Шульга </w:t>
      </w:r>
      <w:r w:rsidR="00852C37">
        <w:rPr>
          <w:rFonts w:ascii="Times New Roman" w:hAnsi="Times New Roman"/>
          <w:sz w:val="28"/>
          <w:szCs w:val="28"/>
          <w:lang w:val="ru-RU"/>
        </w:rPr>
        <w:t>,</w:t>
      </w:r>
      <w:r w:rsidRPr="00FF2227">
        <w:rPr>
          <w:rFonts w:ascii="Times New Roman" w:hAnsi="Times New Roman"/>
          <w:sz w:val="28"/>
          <w:szCs w:val="28"/>
          <w:lang w:val="ru-RU"/>
        </w:rPr>
        <w:t>Т.И. Методика работы с детьми «группы р</w:t>
      </w:r>
      <w:r>
        <w:rPr>
          <w:rFonts w:ascii="Times New Roman" w:hAnsi="Times New Roman"/>
          <w:sz w:val="28"/>
          <w:szCs w:val="28"/>
          <w:lang w:val="ru-RU"/>
        </w:rPr>
        <w:t xml:space="preserve">иска». </w:t>
      </w:r>
      <w:r w:rsidR="00852C37">
        <w:rPr>
          <w:rFonts w:ascii="Times New Roman" w:hAnsi="Times New Roman"/>
          <w:sz w:val="28"/>
          <w:szCs w:val="28"/>
          <w:lang w:val="ru-RU"/>
        </w:rPr>
        <w:t xml:space="preserve">/Т.И. </w:t>
      </w:r>
      <w:r w:rsidR="00852C37" w:rsidRPr="00FF2227">
        <w:rPr>
          <w:rFonts w:ascii="Times New Roman" w:hAnsi="Times New Roman"/>
          <w:sz w:val="28"/>
          <w:szCs w:val="28"/>
          <w:lang w:val="ru-RU"/>
        </w:rPr>
        <w:t xml:space="preserve">Шульга, </w:t>
      </w:r>
      <w:r w:rsidR="00852C37">
        <w:rPr>
          <w:rFonts w:ascii="Times New Roman" w:hAnsi="Times New Roman"/>
          <w:sz w:val="28"/>
          <w:szCs w:val="28"/>
          <w:lang w:val="ru-RU"/>
        </w:rPr>
        <w:t xml:space="preserve">В. </w:t>
      </w:r>
      <w:r w:rsidR="00852C37" w:rsidRPr="00FF2227">
        <w:rPr>
          <w:rFonts w:ascii="Times New Roman" w:hAnsi="Times New Roman"/>
          <w:sz w:val="28"/>
          <w:szCs w:val="28"/>
          <w:lang w:val="ru-RU"/>
        </w:rPr>
        <w:t>Слот</w:t>
      </w:r>
      <w:r w:rsidR="00852C37">
        <w:rPr>
          <w:rFonts w:ascii="Times New Roman" w:hAnsi="Times New Roman"/>
          <w:sz w:val="28"/>
          <w:szCs w:val="28"/>
          <w:lang w:val="ru-RU"/>
        </w:rPr>
        <w:t>, Х. Спаниярд. –</w:t>
      </w:r>
      <w:r w:rsidR="00852C37" w:rsidRPr="00FF2227">
        <w:rPr>
          <w:rFonts w:ascii="Times New Roman" w:hAnsi="Times New Roman"/>
          <w:sz w:val="28"/>
          <w:szCs w:val="28"/>
          <w:lang w:val="ru-RU"/>
        </w:rPr>
        <w:t xml:space="preserve"> </w:t>
      </w:r>
      <w:r>
        <w:rPr>
          <w:rFonts w:ascii="Times New Roman" w:hAnsi="Times New Roman"/>
          <w:sz w:val="28"/>
          <w:szCs w:val="28"/>
          <w:lang w:val="ru-RU"/>
        </w:rPr>
        <w:t>М.: Изд-во УРАО, 1999.</w:t>
      </w:r>
    </w:p>
    <w:p w:rsidR="0073553D" w:rsidRPr="00EA736D" w:rsidRDefault="002E0A20" w:rsidP="001F5831">
      <w:pPr>
        <w:ind w:firstLine="709"/>
        <w:jc w:val="right"/>
        <w:rPr>
          <w:rFonts w:ascii="Times New Roman" w:hAnsi="Times New Roman"/>
          <w:b/>
          <w:i/>
          <w:sz w:val="28"/>
          <w:szCs w:val="28"/>
          <w:lang w:val="ru-RU"/>
        </w:rPr>
      </w:pPr>
      <w:r>
        <w:rPr>
          <w:rFonts w:ascii="Times New Roman" w:hAnsi="Times New Roman"/>
          <w:sz w:val="28"/>
          <w:szCs w:val="28"/>
          <w:lang w:val="ru-RU"/>
        </w:rPr>
        <w:br w:type="page"/>
      </w:r>
      <w:r w:rsidR="004A4483" w:rsidRPr="00EA736D">
        <w:rPr>
          <w:rFonts w:ascii="Times New Roman" w:hAnsi="Times New Roman"/>
          <w:b/>
          <w:i/>
          <w:sz w:val="28"/>
          <w:szCs w:val="28"/>
          <w:lang w:val="ru-RU"/>
        </w:rPr>
        <w:t>Приложение</w:t>
      </w:r>
    </w:p>
    <w:p w:rsidR="0073553D" w:rsidRPr="00EA736D" w:rsidRDefault="0073553D" w:rsidP="001F5831">
      <w:pPr>
        <w:ind w:firstLine="709"/>
        <w:jc w:val="center"/>
        <w:rPr>
          <w:rFonts w:ascii="Times New Roman" w:hAnsi="Times New Roman"/>
          <w:sz w:val="20"/>
          <w:szCs w:val="20"/>
          <w:lang w:val="ru-RU"/>
        </w:rPr>
      </w:pPr>
    </w:p>
    <w:p w:rsidR="009023D0" w:rsidRPr="00EA736D" w:rsidRDefault="003D178B" w:rsidP="00EA736D">
      <w:pPr>
        <w:jc w:val="center"/>
        <w:rPr>
          <w:rFonts w:ascii="Times New Roman" w:hAnsi="Times New Roman"/>
          <w:b/>
          <w:sz w:val="30"/>
          <w:szCs w:val="30"/>
          <w:lang w:val="ru-RU"/>
        </w:rPr>
      </w:pPr>
      <w:r w:rsidRPr="00EA736D">
        <w:rPr>
          <w:rFonts w:ascii="Times New Roman" w:hAnsi="Times New Roman"/>
          <w:b/>
          <w:sz w:val="30"/>
          <w:szCs w:val="30"/>
          <w:lang w:val="ru-RU"/>
        </w:rPr>
        <w:t xml:space="preserve">Перечень нормативных актов, обеспечивающих </w:t>
      </w:r>
      <w:r w:rsidR="009023D0" w:rsidRPr="00EA736D">
        <w:rPr>
          <w:rFonts w:ascii="Times New Roman" w:hAnsi="Times New Roman"/>
          <w:b/>
          <w:sz w:val="30"/>
          <w:szCs w:val="30"/>
          <w:lang w:val="ru-RU"/>
        </w:rPr>
        <w:t xml:space="preserve">предупреждение </w:t>
      </w:r>
      <w:r w:rsidR="00EA736D">
        <w:rPr>
          <w:rFonts w:ascii="Times New Roman" w:hAnsi="Times New Roman"/>
          <w:b/>
          <w:sz w:val="30"/>
          <w:szCs w:val="30"/>
          <w:lang w:val="ru-RU"/>
        </w:rPr>
        <w:br/>
      </w:r>
      <w:r w:rsidR="009023D0" w:rsidRPr="00EA736D">
        <w:rPr>
          <w:rFonts w:ascii="Times New Roman" w:hAnsi="Times New Roman"/>
          <w:b/>
          <w:sz w:val="30"/>
          <w:szCs w:val="30"/>
          <w:lang w:val="ru-RU"/>
        </w:rPr>
        <w:t>суицидального поведения детей и подростков</w:t>
      </w:r>
    </w:p>
    <w:p w:rsidR="003D178B" w:rsidRPr="00EA736D" w:rsidRDefault="003D178B" w:rsidP="001F5831">
      <w:pPr>
        <w:ind w:firstLine="709"/>
        <w:jc w:val="center"/>
        <w:rPr>
          <w:rFonts w:ascii="Times New Roman" w:hAnsi="Times New Roman"/>
          <w:b/>
          <w:sz w:val="20"/>
          <w:szCs w:val="20"/>
          <w:lang w:val="ru-RU"/>
        </w:rPr>
      </w:pPr>
    </w:p>
    <w:p w:rsidR="003D178B" w:rsidRPr="003D178B" w:rsidRDefault="003D178B" w:rsidP="001F5831">
      <w:pPr>
        <w:ind w:firstLine="709"/>
        <w:jc w:val="both"/>
        <w:rPr>
          <w:rFonts w:ascii="Times New Roman" w:hAnsi="Times New Roman"/>
          <w:b/>
          <w:sz w:val="28"/>
          <w:szCs w:val="28"/>
          <w:lang w:val="ru-RU"/>
        </w:rPr>
      </w:pPr>
      <w:r w:rsidRPr="003D178B">
        <w:rPr>
          <w:rFonts w:ascii="Times New Roman" w:hAnsi="Times New Roman"/>
          <w:b/>
          <w:sz w:val="28"/>
          <w:szCs w:val="28"/>
          <w:lang w:val="ru-RU"/>
        </w:rPr>
        <w:t>Международное право</w:t>
      </w:r>
    </w:p>
    <w:p w:rsidR="003D178B" w:rsidRPr="00852C37" w:rsidRDefault="005A77F4" w:rsidP="001F5831">
      <w:pPr>
        <w:pStyle w:val="24"/>
        <w:shd w:val="clear" w:color="auto" w:fill="auto"/>
        <w:tabs>
          <w:tab w:val="left" w:pos="202"/>
          <w:tab w:val="right" w:leader="dot" w:pos="6139"/>
        </w:tabs>
        <w:spacing w:before="0" w:after="0" w:line="240" w:lineRule="auto"/>
        <w:ind w:firstLine="709"/>
        <w:jc w:val="both"/>
        <w:rPr>
          <w:rFonts w:ascii="Times New Roman" w:hAnsi="Times New Roman" w:cs="Times New Roman"/>
          <w:sz w:val="2"/>
          <w:szCs w:val="2"/>
        </w:rPr>
      </w:pPr>
      <w:r w:rsidRPr="00422D92">
        <w:rPr>
          <w:rFonts w:ascii="Times New Roman" w:hAnsi="Times New Roman" w:cs="Times New Roman"/>
          <w:b/>
          <w:bCs/>
          <w:sz w:val="28"/>
          <w:szCs w:val="28"/>
        </w:rPr>
        <w:fldChar w:fldCharType="begin"/>
      </w:r>
      <w:r w:rsidR="003D178B" w:rsidRPr="00422D92">
        <w:rPr>
          <w:rFonts w:ascii="Times New Roman" w:hAnsi="Times New Roman" w:cs="Times New Roman"/>
          <w:sz w:val="28"/>
          <w:szCs w:val="28"/>
        </w:rPr>
        <w:instrText xml:space="preserve"> TOC \o "1-3" \h \z </w:instrText>
      </w:r>
      <w:r w:rsidRPr="00422D92">
        <w:rPr>
          <w:rFonts w:ascii="Times New Roman" w:hAnsi="Times New Roman" w:cs="Times New Roman"/>
          <w:b/>
          <w:bCs/>
          <w:sz w:val="28"/>
          <w:szCs w:val="28"/>
        </w:rPr>
        <w:fldChar w:fldCharType="separate"/>
      </w:r>
    </w:p>
    <w:p w:rsidR="003D178B" w:rsidRPr="00EA736D" w:rsidRDefault="003D178B" w:rsidP="001F5831">
      <w:pPr>
        <w:pStyle w:val="af4"/>
        <w:shd w:val="clear" w:color="auto" w:fill="auto"/>
        <w:tabs>
          <w:tab w:val="right" w:leader="dot" w:pos="6139"/>
        </w:tabs>
        <w:spacing w:before="0" w:after="0" w:line="240" w:lineRule="auto"/>
        <w:ind w:firstLine="709"/>
        <w:jc w:val="both"/>
        <w:rPr>
          <w:rFonts w:ascii="Times New Roman" w:eastAsia="Calibri" w:hAnsi="Times New Roman" w:cs="Times New Roman"/>
          <w:sz w:val="28"/>
          <w:szCs w:val="28"/>
          <w:lang w:eastAsia="en-US" w:bidi="en-US"/>
        </w:rPr>
      </w:pPr>
      <w:r w:rsidRPr="00EA736D">
        <w:rPr>
          <w:rFonts w:ascii="Times New Roman" w:eastAsia="Calibri" w:hAnsi="Times New Roman" w:cs="Times New Roman"/>
          <w:sz w:val="28"/>
          <w:szCs w:val="28"/>
          <w:lang w:eastAsia="en-US" w:bidi="en-US"/>
        </w:rPr>
        <w:t>Конвенция о правах ребенка;</w:t>
      </w:r>
    </w:p>
    <w:p w:rsidR="003D178B" w:rsidRPr="00EA736D" w:rsidRDefault="003D178B" w:rsidP="001F5831">
      <w:pPr>
        <w:pStyle w:val="af4"/>
        <w:shd w:val="clear" w:color="auto" w:fill="auto"/>
        <w:spacing w:before="0" w:after="0" w:line="240" w:lineRule="auto"/>
        <w:ind w:firstLine="709"/>
        <w:jc w:val="both"/>
        <w:rPr>
          <w:rFonts w:ascii="Times New Roman" w:eastAsia="Calibri" w:hAnsi="Times New Roman" w:cs="Times New Roman"/>
          <w:sz w:val="28"/>
          <w:szCs w:val="28"/>
          <w:lang w:eastAsia="en-US" w:bidi="en-US"/>
        </w:rPr>
      </w:pPr>
      <w:r w:rsidRPr="00EA736D">
        <w:rPr>
          <w:rFonts w:ascii="Times New Roman" w:eastAsia="Calibri" w:hAnsi="Times New Roman" w:cs="Times New Roman"/>
          <w:sz w:val="28"/>
          <w:szCs w:val="28"/>
          <w:lang w:eastAsia="en-US" w:bidi="en-US"/>
        </w:rPr>
        <w:t>Всемирная декларация об обеспечении выживания, защиты и развития детей</w:t>
      </w:r>
      <w:r w:rsidR="00852C37">
        <w:rPr>
          <w:rFonts w:ascii="Times New Roman" w:eastAsia="Calibri" w:hAnsi="Times New Roman" w:cs="Times New Roman"/>
          <w:sz w:val="28"/>
          <w:szCs w:val="28"/>
          <w:lang w:eastAsia="en-US" w:bidi="en-US"/>
        </w:rPr>
        <w:t>.</w:t>
      </w:r>
    </w:p>
    <w:p w:rsidR="003D178B" w:rsidRPr="00EA736D" w:rsidRDefault="003D178B" w:rsidP="001F5831">
      <w:pPr>
        <w:pStyle w:val="af4"/>
        <w:shd w:val="clear" w:color="auto" w:fill="auto"/>
        <w:spacing w:before="0" w:after="0" w:line="240" w:lineRule="auto"/>
        <w:ind w:firstLine="709"/>
        <w:jc w:val="both"/>
        <w:rPr>
          <w:rFonts w:ascii="Times New Roman" w:eastAsia="Calibri" w:hAnsi="Times New Roman" w:cs="Times New Roman"/>
          <w:sz w:val="28"/>
          <w:szCs w:val="28"/>
          <w:lang w:eastAsia="en-US" w:bidi="en-US"/>
        </w:rPr>
      </w:pPr>
      <w:r w:rsidRPr="00EA736D">
        <w:rPr>
          <w:rFonts w:ascii="Times New Roman" w:eastAsia="Calibri" w:hAnsi="Times New Roman" w:cs="Times New Roman"/>
          <w:sz w:val="28"/>
          <w:szCs w:val="28"/>
          <w:lang w:eastAsia="en-US" w:bidi="en-US"/>
        </w:rPr>
        <w:t xml:space="preserve">Декларация Комитета министров о правах человека и верховенстве </w:t>
      </w:r>
      <w:r w:rsidR="00852C37">
        <w:rPr>
          <w:rFonts w:ascii="Times New Roman" w:eastAsia="Calibri" w:hAnsi="Times New Roman" w:cs="Times New Roman"/>
          <w:sz w:val="28"/>
          <w:szCs w:val="28"/>
          <w:lang w:eastAsia="en-US" w:bidi="en-US"/>
        </w:rPr>
        <w:t>права в информационном обществе.</w:t>
      </w:r>
    </w:p>
    <w:p w:rsidR="003D178B" w:rsidRPr="00EA736D" w:rsidRDefault="003D178B" w:rsidP="001F5831">
      <w:pPr>
        <w:pStyle w:val="af4"/>
        <w:shd w:val="clear" w:color="auto" w:fill="auto"/>
        <w:spacing w:before="0" w:after="0" w:line="240" w:lineRule="auto"/>
        <w:ind w:firstLine="709"/>
        <w:jc w:val="both"/>
        <w:rPr>
          <w:rFonts w:ascii="Times New Roman" w:eastAsia="Calibri" w:hAnsi="Times New Roman" w:cs="Times New Roman"/>
          <w:sz w:val="28"/>
          <w:szCs w:val="28"/>
          <w:lang w:eastAsia="en-US" w:bidi="en-US"/>
        </w:rPr>
      </w:pPr>
      <w:r w:rsidRPr="00EA736D">
        <w:rPr>
          <w:rFonts w:ascii="Times New Roman" w:eastAsia="Calibri" w:hAnsi="Times New Roman" w:cs="Times New Roman"/>
          <w:sz w:val="28"/>
          <w:szCs w:val="28"/>
          <w:lang w:eastAsia="en-US" w:bidi="en-US"/>
        </w:rPr>
        <w:t>Европейская конвенция о совместном кинопроизводстве</w:t>
      </w:r>
      <w:r w:rsidR="00852C37">
        <w:rPr>
          <w:rFonts w:ascii="Times New Roman" w:eastAsia="Calibri" w:hAnsi="Times New Roman" w:cs="Times New Roman"/>
          <w:sz w:val="28"/>
          <w:szCs w:val="28"/>
          <w:lang w:eastAsia="en-US" w:bidi="en-US"/>
        </w:rPr>
        <w:t>.</w:t>
      </w:r>
    </w:p>
    <w:p w:rsidR="003D178B" w:rsidRPr="00EA736D" w:rsidRDefault="003D178B" w:rsidP="001F5831">
      <w:pPr>
        <w:pStyle w:val="af4"/>
        <w:shd w:val="clear" w:color="auto" w:fill="auto"/>
        <w:spacing w:before="0" w:after="0" w:line="240" w:lineRule="auto"/>
        <w:ind w:firstLine="709"/>
        <w:jc w:val="both"/>
        <w:rPr>
          <w:rFonts w:ascii="Times New Roman" w:eastAsia="Calibri" w:hAnsi="Times New Roman" w:cs="Times New Roman"/>
          <w:sz w:val="28"/>
          <w:szCs w:val="28"/>
          <w:lang w:eastAsia="en-US" w:bidi="en-US"/>
        </w:rPr>
      </w:pPr>
      <w:r w:rsidRPr="00EA736D">
        <w:rPr>
          <w:rFonts w:ascii="Times New Roman" w:eastAsia="Calibri" w:hAnsi="Times New Roman" w:cs="Times New Roman"/>
          <w:sz w:val="28"/>
          <w:szCs w:val="28"/>
          <w:lang w:eastAsia="en-US" w:bidi="en-US"/>
        </w:rPr>
        <w:t xml:space="preserve">Европейская рамочная конвенция о безопасном использовании мобильных телефонов </w:t>
      </w:r>
      <w:r w:rsidR="00852C37">
        <w:rPr>
          <w:rFonts w:ascii="Times New Roman" w:eastAsia="Calibri" w:hAnsi="Times New Roman" w:cs="Times New Roman"/>
          <w:sz w:val="28"/>
          <w:szCs w:val="28"/>
          <w:lang w:eastAsia="en-US" w:bidi="en-US"/>
        </w:rPr>
        <w:t>маленькими детьми и подростками.</w:t>
      </w:r>
    </w:p>
    <w:p w:rsidR="003D178B" w:rsidRPr="00EA736D" w:rsidRDefault="003D178B" w:rsidP="001F5831">
      <w:pPr>
        <w:pStyle w:val="af4"/>
        <w:shd w:val="clear" w:color="auto" w:fill="auto"/>
        <w:spacing w:before="0" w:after="0" w:line="240" w:lineRule="auto"/>
        <w:ind w:firstLine="709"/>
        <w:jc w:val="both"/>
        <w:rPr>
          <w:rFonts w:ascii="Times New Roman" w:eastAsia="Calibri" w:hAnsi="Times New Roman" w:cs="Times New Roman"/>
          <w:sz w:val="28"/>
          <w:szCs w:val="28"/>
          <w:lang w:eastAsia="en-US" w:bidi="en-US"/>
        </w:rPr>
      </w:pPr>
      <w:r w:rsidRPr="00EA736D">
        <w:rPr>
          <w:rFonts w:ascii="Times New Roman" w:eastAsia="Calibri" w:hAnsi="Times New Roman" w:cs="Times New Roman"/>
          <w:sz w:val="28"/>
          <w:szCs w:val="28"/>
          <w:lang w:eastAsia="en-US" w:bidi="en-US"/>
        </w:rPr>
        <w:t>Конвенция Совета Европы о борьбе с торговлей людьми и с эксплуатаци</w:t>
      </w:r>
      <w:r w:rsidR="00852C37">
        <w:rPr>
          <w:rFonts w:ascii="Times New Roman" w:eastAsia="Calibri" w:hAnsi="Times New Roman" w:cs="Times New Roman"/>
          <w:sz w:val="28"/>
          <w:szCs w:val="28"/>
          <w:lang w:eastAsia="en-US" w:bidi="en-US"/>
        </w:rPr>
        <w:t>ей проституции третьими лицами.</w:t>
      </w:r>
    </w:p>
    <w:p w:rsidR="003D178B" w:rsidRPr="00EA736D" w:rsidRDefault="003D178B" w:rsidP="001F5831">
      <w:pPr>
        <w:pStyle w:val="af4"/>
        <w:shd w:val="clear" w:color="auto" w:fill="auto"/>
        <w:spacing w:before="0" w:after="0" w:line="240" w:lineRule="auto"/>
        <w:ind w:firstLine="709"/>
        <w:jc w:val="both"/>
        <w:rPr>
          <w:rFonts w:ascii="Times New Roman" w:eastAsia="Calibri" w:hAnsi="Times New Roman" w:cs="Times New Roman"/>
          <w:sz w:val="28"/>
          <w:szCs w:val="28"/>
          <w:lang w:eastAsia="en-US" w:bidi="en-US"/>
        </w:rPr>
      </w:pPr>
      <w:r w:rsidRPr="00EA736D">
        <w:rPr>
          <w:rFonts w:ascii="Times New Roman" w:eastAsia="Calibri" w:hAnsi="Times New Roman" w:cs="Times New Roman"/>
          <w:sz w:val="28"/>
          <w:szCs w:val="28"/>
          <w:lang w:eastAsia="en-US" w:bidi="en-US"/>
        </w:rPr>
        <w:t>Модельный закон Межпарламентской Ассамблеи государств - участников СНГ «Об основных гарантиях прав ребенка в государстве», принятым на пленарном заседании Межпарламентской Ассамблеи государств – участников СНГ (16 октября 1999 г.)</w:t>
      </w:r>
    </w:p>
    <w:p w:rsidR="003D178B" w:rsidRPr="00EA736D" w:rsidRDefault="003D178B" w:rsidP="001F5831">
      <w:pPr>
        <w:pStyle w:val="af4"/>
        <w:shd w:val="clear" w:color="auto" w:fill="auto"/>
        <w:spacing w:before="0" w:after="0" w:line="240" w:lineRule="auto"/>
        <w:ind w:firstLine="709"/>
        <w:jc w:val="both"/>
        <w:rPr>
          <w:rFonts w:ascii="Times New Roman" w:eastAsia="Calibri" w:hAnsi="Times New Roman" w:cs="Times New Roman"/>
          <w:sz w:val="28"/>
          <w:szCs w:val="28"/>
          <w:lang w:eastAsia="en-US" w:bidi="en-US"/>
        </w:rPr>
      </w:pPr>
    </w:p>
    <w:p w:rsidR="003D178B" w:rsidRPr="003D178B" w:rsidRDefault="003D178B" w:rsidP="001F5831">
      <w:pPr>
        <w:ind w:firstLine="709"/>
        <w:jc w:val="both"/>
        <w:rPr>
          <w:rFonts w:ascii="Times New Roman" w:hAnsi="Times New Roman"/>
          <w:bCs/>
          <w:sz w:val="28"/>
          <w:szCs w:val="28"/>
          <w:lang w:val="ru-RU"/>
        </w:rPr>
      </w:pPr>
      <w:r w:rsidRPr="003D178B">
        <w:rPr>
          <w:rFonts w:ascii="Times New Roman" w:hAnsi="Times New Roman"/>
          <w:b/>
          <w:sz w:val="28"/>
          <w:szCs w:val="28"/>
          <w:lang w:val="ru-RU"/>
        </w:rPr>
        <w:t>Законодательство Российской Федерации</w:t>
      </w:r>
    </w:p>
    <w:p w:rsidR="003D178B" w:rsidRPr="000E2528" w:rsidRDefault="003D178B" w:rsidP="001F5831">
      <w:pPr>
        <w:pStyle w:val="af4"/>
        <w:shd w:val="clear" w:color="auto" w:fill="auto"/>
        <w:spacing w:before="0" w:after="0" w:line="240" w:lineRule="auto"/>
        <w:ind w:firstLine="709"/>
        <w:jc w:val="both"/>
        <w:rPr>
          <w:rFonts w:ascii="Times New Roman" w:hAnsi="Times New Roman" w:cs="Times New Roman"/>
          <w:sz w:val="28"/>
          <w:szCs w:val="28"/>
        </w:rPr>
      </w:pPr>
      <w:r w:rsidRPr="004F673B">
        <w:rPr>
          <w:rFonts w:ascii="Times New Roman" w:hAnsi="Times New Roman" w:cs="Times New Roman"/>
          <w:sz w:val="28"/>
          <w:szCs w:val="28"/>
        </w:rPr>
        <w:t>Доктрина информационной безопасности Российской Федерации (утверждена Президентом РФ 9 сентября 2000г. № Пр-1895)</w:t>
      </w:r>
      <w:r w:rsidR="00852C37">
        <w:rPr>
          <w:rFonts w:ascii="Times New Roman" w:hAnsi="Times New Roman" w:cs="Times New Roman"/>
          <w:sz w:val="28"/>
          <w:szCs w:val="28"/>
        </w:rPr>
        <w:t>.</w:t>
      </w:r>
    </w:p>
    <w:p w:rsidR="003D178B" w:rsidRDefault="003D178B" w:rsidP="001F5831">
      <w:pPr>
        <w:pStyle w:val="af4"/>
        <w:shd w:val="clear" w:color="auto" w:fill="auto"/>
        <w:spacing w:before="0" w:after="0" w:line="240" w:lineRule="auto"/>
        <w:ind w:firstLine="709"/>
        <w:jc w:val="both"/>
        <w:rPr>
          <w:rFonts w:ascii="Times New Roman" w:hAnsi="Times New Roman" w:cs="Times New Roman"/>
          <w:sz w:val="28"/>
          <w:szCs w:val="28"/>
        </w:rPr>
      </w:pPr>
      <w:r w:rsidRPr="00422D92">
        <w:rPr>
          <w:rFonts w:ascii="Times New Roman" w:hAnsi="Times New Roman" w:cs="Times New Roman"/>
          <w:sz w:val="28"/>
          <w:szCs w:val="28"/>
        </w:rPr>
        <w:t>Уголовный кодекс РФ</w:t>
      </w:r>
      <w:r w:rsidRPr="006877F7">
        <w:rPr>
          <w:rFonts w:ascii="Times New Roman" w:hAnsi="Times New Roman" w:cs="Times New Roman"/>
          <w:sz w:val="28"/>
          <w:szCs w:val="28"/>
        </w:rPr>
        <w:t xml:space="preserve"> </w:t>
      </w:r>
      <w:r w:rsidRPr="001D6143">
        <w:rPr>
          <w:rFonts w:ascii="Times New Roman" w:hAnsi="Times New Roman" w:cs="Times New Roman"/>
          <w:sz w:val="28"/>
          <w:szCs w:val="28"/>
        </w:rPr>
        <w:t>от 13 июня 1996 г. № 63-ФЗ</w:t>
      </w:r>
      <w:r w:rsidRPr="006877F7">
        <w:rPr>
          <w:rFonts w:ascii="Times New Roman" w:hAnsi="Times New Roman" w:cs="Times New Roman"/>
          <w:sz w:val="28"/>
          <w:szCs w:val="28"/>
        </w:rPr>
        <w:t xml:space="preserve"> </w:t>
      </w:r>
      <w:r w:rsidRPr="00422D92">
        <w:rPr>
          <w:rFonts w:ascii="Times New Roman" w:hAnsi="Times New Roman" w:cs="Times New Roman"/>
          <w:sz w:val="28"/>
          <w:szCs w:val="28"/>
        </w:rPr>
        <w:t>(ст.110 «</w:t>
      </w:r>
      <w:r w:rsidRPr="001D6143">
        <w:rPr>
          <w:rFonts w:ascii="Times New Roman" w:hAnsi="Times New Roman" w:cs="Times New Roman"/>
          <w:sz w:val="28"/>
          <w:szCs w:val="28"/>
        </w:rPr>
        <w:t>Доведение до самоубийства</w:t>
      </w:r>
      <w:r w:rsidRPr="00422D92">
        <w:rPr>
          <w:rFonts w:ascii="Times New Roman" w:hAnsi="Times New Roman" w:cs="Times New Roman"/>
          <w:sz w:val="28"/>
          <w:szCs w:val="28"/>
        </w:rPr>
        <w:t>»</w:t>
      </w:r>
      <w:r w:rsidRPr="001D6143">
        <w:rPr>
          <w:rFonts w:ascii="Times New Roman" w:hAnsi="Times New Roman" w:cs="Times New Roman"/>
          <w:sz w:val="28"/>
          <w:szCs w:val="28"/>
        </w:rPr>
        <w:t>)</w:t>
      </w:r>
      <w:r w:rsidR="00852C37">
        <w:rPr>
          <w:rFonts w:ascii="Times New Roman" w:hAnsi="Times New Roman" w:cs="Times New Roman"/>
          <w:sz w:val="28"/>
          <w:szCs w:val="28"/>
        </w:rPr>
        <w:t>.</w:t>
      </w:r>
    </w:p>
    <w:p w:rsidR="003D178B" w:rsidRPr="000E2528" w:rsidRDefault="003D178B" w:rsidP="001F5831">
      <w:pPr>
        <w:pStyle w:val="3"/>
        <w:keepNext w:val="0"/>
        <w:shd w:val="clear" w:color="auto" w:fill="FFFFFF"/>
        <w:spacing w:before="0" w:after="0"/>
        <w:ind w:firstLine="709"/>
        <w:jc w:val="both"/>
        <w:rPr>
          <w:rFonts w:ascii="Times New Roman" w:hAnsi="Times New Roman"/>
          <w:b w:val="0"/>
          <w:sz w:val="28"/>
          <w:szCs w:val="28"/>
          <w:lang w:val="ru-RU"/>
        </w:rPr>
      </w:pPr>
      <w:r w:rsidRPr="003D178B">
        <w:rPr>
          <w:rFonts w:ascii="Times New Roman" w:hAnsi="Times New Roman"/>
          <w:b w:val="0"/>
          <w:sz w:val="28"/>
          <w:szCs w:val="28"/>
          <w:lang w:val="ru-RU"/>
        </w:rPr>
        <w:t>Семейный кодекс РФ</w:t>
      </w:r>
      <w:r w:rsidR="00852C37">
        <w:rPr>
          <w:rFonts w:ascii="Times New Roman" w:hAnsi="Times New Roman"/>
          <w:b w:val="0"/>
          <w:sz w:val="28"/>
          <w:szCs w:val="28"/>
          <w:lang w:val="ru-RU"/>
        </w:rPr>
        <w:t xml:space="preserve"> от 29 декабря 1995 г. № 223-Ф3.</w:t>
      </w:r>
    </w:p>
    <w:p w:rsidR="003D178B" w:rsidRPr="000E2528" w:rsidRDefault="003D178B" w:rsidP="001F5831">
      <w:pPr>
        <w:pStyle w:val="3"/>
        <w:keepNext w:val="0"/>
        <w:shd w:val="clear" w:color="auto" w:fill="FFFFFF"/>
        <w:spacing w:before="0" w:after="0"/>
        <w:ind w:firstLine="709"/>
        <w:jc w:val="both"/>
        <w:rPr>
          <w:rFonts w:ascii="Times New Roman" w:hAnsi="Times New Roman"/>
          <w:b w:val="0"/>
          <w:sz w:val="28"/>
          <w:szCs w:val="28"/>
          <w:lang w:val="ru-RU"/>
        </w:rPr>
      </w:pPr>
      <w:r w:rsidRPr="003D178B">
        <w:rPr>
          <w:rFonts w:ascii="Times New Roman" w:hAnsi="Times New Roman"/>
          <w:b w:val="0"/>
          <w:sz w:val="28"/>
          <w:szCs w:val="28"/>
          <w:lang w:val="ru-RU"/>
        </w:rPr>
        <w:t>Закон РФ от 09 октября 1992 г. № 3612-</w:t>
      </w:r>
      <w:r w:rsidRPr="00422D92">
        <w:rPr>
          <w:rFonts w:ascii="Times New Roman" w:hAnsi="Times New Roman"/>
          <w:b w:val="0"/>
          <w:sz w:val="28"/>
          <w:szCs w:val="28"/>
        </w:rPr>
        <w:t>I</w:t>
      </w:r>
      <w:r w:rsidRPr="003D178B">
        <w:rPr>
          <w:rFonts w:ascii="Times New Roman" w:hAnsi="Times New Roman"/>
          <w:b w:val="0"/>
          <w:sz w:val="28"/>
          <w:szCs w:val="28"/>
          <w:lang w:val="ru-RU"/>
        </w:rPr>
        <w:t xml:space="preserve"> «Основы законодательства Российской Федерации о культуре» (ст.</w:t>
      </w:r>
      <w:r w:rsidR="00852C37">
        <w:rPr>
          <w:rFonts w:ascii="Times New Roman" w:hAnsi="Times New Roman"/>
          <w:b w:val="0"/>
          <w:sz w:val="28"/>
          <w:szCs w:val="28"/>
          <w:lang w:val="ru-RU"/>
        </w:rPr>
        <w:t xml:space="preserve"> 31).</w:t>
      </w:r>
    </w:p>
    <w:p w:rsidR="003D178B" w:rsidRPr="000E2528" w:rsidRDefault="003D178B" w:rsidP="001F5831">
      <w:pPr>
        <w:pStyle w:val="af4"/>
        <w:shd w:val="clear" w:color="auto" w:fill="auto"/>
        <w:spacing w:before="0" w:after="0" w:line="240" w:lineRule="auto"/>
        <w:ind w:firstLine="709"/>
        <w:jc w:val="both"/>
        <w:rPr>
          <w:rFonts w:ascii="Times New Roman" w:hAnsi="Times New Roman" w:cs="Times New Roman"/>
          <w:sz w:val="28"/>
          <w:szCs w:val="28"/>
        </w:rPr>
      </w:pPr>
      <w:r w:rsidRPr="00422D92">
        <w:rPr>
          <w:rFonts w:ascii="Times New Roman" w:hAnsi="Times New Roman" w:cs="Times New Roman"/>
          <w:sz w:val="28"/>
          <w:szCs w:val="28"/>
        </w:rPr>
        <w:t>Федеральный закон от 24 июля 1998 г. № 124-ФЗ «Об основных гарантиях прав ребенка в Российской Федерации» (ст. 14)</w:t>
      </w:r>
      <w:r w:rsidR="00852C37">
        <w:rPr>
          <w:rFonts w:ascii="Times New Roman" w:hAnsi="Times New Roman" w:cs="Times New Roman"/>
          <w:sz w:val="28"/>
          <w:szCs w:val="28"/>
        </w:rPr>
        <w:t>.</w:t>
      </w:r>
    </w:p>
    <w:p w:rsidR="003D178B" w:rsidRPr="003D178B" w:rsidRDefault="003D178B" w:rsidP="001F5831">
      <w:pPr>
        <w:shd w:val="clear" w:color="auto" w:fill="FFFFFF"/>
        <w:ind w:firstLine="709"/>
        <w:jc w:val="both"/>
        <w:rPr>
          <w:rFonts w:ascii="Times New Roman" w:eastAsia="Times New Roman" w:hAnsi="Times New Roman"/>
          <w:bCs/>
          <w:sz w:val="28"/>
          <w:szCs w:val="28"/>
          <w:lang w:val="ru-RU"/>
        </w:rPr>
      </w:pPr>
      <w:r w:rsidRPr="003D178B">
        <w:rPr>
          <w:rFonts w:ascii="Times New Roman" w:eastAsia="Times New Roman" w:hAnsi="Times New Roman"/>
          <w:bCs/>
          <w:sz w:val="28"/>
          <w:szCs w:val="28"/>
          <w:lang w:val="ru-RU"/>
        </w:rPr>
        <w:t xml:space="preserve">Закон РФ от 27 декабря 1991 г. № 2124-1 </w:t>
      </w:r>
      <w:r w:rsidRPr="003D178B">
        <w:rPr>
          <w:rFonts w:ascii="Times New Roman" w:hAnsi="Times New Roman"/>
          <w:sz w:val="28"/>
          <w:szCs w:val="28"/>
          <w:lang w:val="ru-RU"/>
        </w:rPr>
        <w:t>«</w:t>
      </w:r>
      <w:r w:rsidRPr="003D178B">
        <w:rPr>
          <w:rFonts w:ascii="Times New Roman" w:eastAsia="Times New Roman" w:hAnsi="Times New Roman"/>
          <w:bCs/>
          <w:sz w:val="28"/>
          <w:szCs w:val="28"/>
          <w:lang w:val="ru-RU"/>
        </w:rPr>
        <w:t>О средствах массовой информации</w:t>
      </w:r>
      <w:r w:rsidRPr="003D178B">
        <w:rPr>
          <w:rFonts w:ascii="Times New Roman" w:hAnsi="Times New Roman"/>
          <w:sz w:val="28"/>
          <w:szCs w:val="28"/>
          <w:lang w:val="ru-RU"/>
        </w:rPr>
        <w:t>»</w:t>
      </w:r>
      <w:r w:rsidR="00852C37">
        <w:rPr>
          <w:rFonts w:ascii="Times New Roman" w:eastAsia="Times New Roman" w:hAnsi="Times New Roman"/>
          <w:bCs/>
          <w:sz w:val="28"/>
          <w:szCs w:val="28"/>
          <w:lang w:val="ru-RU"/>
        </w:rPr>
        <w:t xml:space="preserve"> (ст. 4, 37).</w:t>
      </w:r>
    </w:p>
    <w:p w:rsidR="003D178B" w:rsidRPr="000E2528" w:rsidRDefault="003D178B" w:rsidP="001F5831">
      <w:pPr>
        <w:shd w:val="clear" w:color="auto" w:fill="FFFFFF"/>
        <w:ind w:firstLine="709"/>
        <w:jc w:val="both"/>
        <w:rPr>
          <w:rFonts w:ascii="Times New Roman" w:eastAsia="Times New Roman" w:hAnsi="Times New Roman"/>
          <w:bCs/>
          <w:sz w:val="28"/>
          <w:szCs w:val="28"/>
          <w:lang w:val="ru-RU"/>
        </w:rPr>
      </w:pPr>
      <w:r w:rsidRPr="003D178B">
        <w:rPr>
          <w:rFonts w:ascii="Times New Roman" w:eastAsia="Times New Roman" w:hAnsi="Times New Roman"/>
          <w:bCs/>
          <w:sz w:val="28"/>
          <w:szCs w:val="28"/>
          <w:lang w:val="ru-RU"/>
        </w:rPr>
        <w:t>Федеральный закон от 8 января 1998 г. № 3-ФЗ «О наркотических средствах и п</w:t>
      </w:r>
      <w:r w:rsidR="00852C37">
        <w:rPr>
          <w:rFonts w:ascii="Times New Roman" w:eastAsia="Times New Roman" w:hAnsi="Times New Roman"/>
          <w:bCs/>
          <w:sz w:val="28"/>
          <w:szCs w:val="28"/>
          <w:lang w:val="ru-RU"/>
        </w:rPr>
        <w:t>сихотропных веществах» (ст. 46).</w:t>
      </w:r>
    </w:p>
    <w:p w:rsidR="003D178B" w:rsidRDefault="003D178B" w:rsidP="001F5831">
      <w:pPr>
        <w:pStyle w:val="af7"/>
        <w:spacing w:before="0" w:beforeAutospacing="0" w:after="0" w:afterAutospacing="0"/>
        <w:ind w:firstLine="709"/>
        <w:jc w:val="both"/>
        <w:rPr>
          <w:sz w:val="28"/>
          <w:szCs w:val="28"/>
        </w:rPr>
      </w:pPr>
      <w:r w:rsidRPr="00422D92">
        <w:rPr>
          <w:sz w:val="28"/>
          <w:szCs w:val="28"/>
        </w:rPr>
        <w:t>Федеральный закон от 2</w:t>
      </w:r>
      <w:r>
        <w:rPr>
          <w:sz w:val="28"/>
          <w:szCs w:val="28"/>
        </w:rPr>
        <w:t>9</w:t>
      </w:r>
      <w:r w:rsidRPr="00422D92">
        <w:rPr>
          <w:sz w:val="28"/>
          <w:szCs w:val="28"/>
        </w:rPr>
        <w:t xml:space="preserve"> декабря 2010 г. № 436-ФЗ «О защите детей от информации, причиняющ</w:t>
      </w:r>
      <w:r w:rsidR="00852C37">
        <w:rPr>
          <w:sz w:val="28"/>
          <w:szCs w:val="28"/>
        </w:rPr>
        <w:t>ей вред их здоровью и развитию».</w:t>
      </w:r>
    </w:p>
    <w:p w:rsidR="003D178B" w:rsidRPr="00422D92" w:rsidRDefault="003D178B" w:rsidP="001F5831">
      <w:pPr>
        <w:pStyle w:val="af7"/>
        <w:spacing w:before="0" w:beforeAutospacing="0" w:after="0" w:afterAutospacing="0"/>
        <w:ind w:firstLine="709"/>
        <w:jc w:val="both"/>
        <w:rPr>
          <w:sz w:val="28"/>
          <w:szCs w:val="28"/>
        </w:rPr>
      </w:pPr>
      <w:r>
        <w:rPr>
          <w:sz w:val="28"/>
          <w:szCs w:val="28"/>
        </w:rPr>
        <w:t xml:space="preserve">Федеральный закон </w:t>
      </w:r>
      <w:r w:rsidRPr="0081338A">
        <w:rPr>
          <w:sz w:val="28"/>
          <w:szCs w:val="28"/>
        </w:rPr>
        <w:t xml:space="preserve">от </w:t>
      </w:r>
      <w:r>
        <w:rPr>
          <w:sz w:val="28"/>
          <w:szCs w:val="28"/>
        </w:rPr>
        <w:t xml:space="preserve">13 марта 2006 </w:t>
      </w:r>
      <w:r w:rsidRPr="0081338A">
        <w:rPr>
          <w:sz w:val="28"/>
          <w:szCs w:val="28"/>
        </w:rPr>
        <w:t xml:space="preserve">года </w:t>
      </w:r>
      <w:r>
        <w:rPr>
          <w:sz w:val="28"/>
          <w:szCs w:val="28"/>
        </w:rPr>
        <w:t xml:space="preserve">№ </w:t>
      </w:r>
      <w:r w:rsidRPr="0081338A">
        <w:rPr>
          <w:sz w:val="28"/>
          <w:szCs w:val="28"/>
        </w:rPr>
        <w:t>38-ФЗ «</w:t>
      </w:r>
      <w:r w:rsidR="00852C37">
        <w:rPr>
          <w:sz w:val="28"/>
          <w:szCs w:val="28"/>
        </w:rPr>
        <w:t>О рекламе».</w:t>
      </w:r>
    </w:p>
    <w:p w:rsidR="003D178B" w:rsidRPr="003D178B" w:rsidRDefault="003D178B" w:rsidP="001F5831">
      <w:pPr>
        <w:pStyle w:val="3"/>
        <w:keepNext w:val="0"/>
        <w:shd w:val="clear" w:color="auto" w:fill="FFFFFF"/>
        <w:spacing w:before="0" w:after="0"/>
        <w:ind w:firstLine="709"/>
        <w:jc w:val="both"/>
        <w:rPr>
          <w:rFonts w:ascii="Times New Roman" w:hAnsi="Times New Roman"/>
          <w:b w:val="0"/>
          <w:sz w:val="28"/>
          <w:szCs w:val="28"/>
          <w:lang w:val="ru-RU"/>
        </w:rPr>
      </w:pPr>
      <w:r w:rsidRPr="003D178B">
        <w:rPr>
          <w:rFonts w:ascii="Times New Roman" w:hAnsi="Times New Roman"/>
          <w:b w:val="0"/>
          <w:sz w:val="28"/>
          <w:szCs w:val="28"/>
          <w:lang w:val="ru-RU"/>
        </w:rPr>
        <w:t>Федеральный закон от 24 июня 1999 г. № 120-ФЗ «Об основах системы профилактики безнадзорности и пра</w:t>
      </w:r>
      <w:r w:rsidR="00852C37">
        <w:rPr>
          <w:rFonts w:ascii="Times New Roman" w:hAnsi="Times New Roman"/>
          <w:b w:val="0"/>
          <w:sz w:val="28"/>
          <w:szCs w:val="28"/>
          <w:lang w:val="ru-RU"/>
        </w:rPr>
        <w:t>вонарушений несовершеннолетних».</w:t>
      </w:r>
    </w:p>
    <w:p w:rsidR="003D178B" w:rsidRPr="000E2528" w:rsidRDefault="003D178B" w:rsidP="001F5831">
      <w:pPr>
        <w:ind w:firstLine="709"/>
        <w:jc w:val="both"/>
        <w:rPr>
          <w:rFonts w:ascii="Times New Roman" w:hAnsi="Times New Roman"/>
          <w:sz w:val="28"/>
          <w:szCs w:val="28"/>
          <w:lang w:val="ru-RU"/>
        </w:rPr>
      </w:pPr>
      <w:r w:rsidRPr="003D178B">
        <w:rPr>
          <w:rFonts w:ascii="Times New Roman" w:eastAsia="Times New Roman" w:hAnsi="Times New Roman"/>
          <w:sz w:val="28"/>
          <w:szCs w:val="28"/>
          <w:lang w:val="ru-RU"/>
        </w:rPr>
        <w:t>Федеральный закон от 21 декабря 1996 г. № 159-ФЗ «О дополнительных гарантиях по социальной поддержке детей-сирот и детей, оставшихся без попе</w:t>
      </w:r>
      <w:r w:rsidR="00852C37">
        <w:rPr>
          <w:rFonts w:ascii="Times New Roman" w:eastAsia="Times New Roman" w:hAnsi="Times New Roman"/>
          <w:sz w:val="28"/>
          <w:szCs w:val="28"/>
          <w:lang w:val="ru-RU"/>
        </w:rPr>
        <w:t>чения родителей».</w:t>
      </w:r>
    </w:p>
    <w:p w:rsidR="003D178B" w:rsidRPr="000E2528" w:rsidRDefault="003D178B" w:rsidP="001F5831">
      <w:pPr>
        <w:pStyle w:val="11"/>
        <w:shd w:val="clear" w:color="auto" w:fill="auto"/>
        <w:spacing w:line="240" w:lineRule="auto"/>
        <w:ind w:firstLine="709"/>
        <w:jc w:val="both"/>
        <w:rPr>
          <w:rFonts w:ascii="Times New Roman" w:eastAsia="Times New Roman" w:hAnsi="Times New Roman" w:cs="Times New Roman"/>
          <w:sz w:val="28"/>
          <w:szCs w:val="28"/>
        </w:rPr>
      </w:pPr>
      <w:r w:rsidRPr="00214B0D">
        <w:rPr>
          <w:rFonts w:ascii="Times New Roman" w:hAnsi="Times New Roman"/>
          <w:sz w:val="28"/>
          <w:szCs w:val="28"/>
        </w:rPr>
        <w:t>Распоряжения Правительства РФ от 19</w:t>
      </w:r>
      <w:r>
        <w:rPr>
          <w:rFonts w:ascii="Times New Roman" w:hAnsi="Times New Roman"/>
          <w:sz w:val="28"/>
          <w:szCs w:val="28"/>
        </w:rPr>
        <w:t xml:space="preserve"> июля </w:t>
      </w:r>
      <w:r w:rsidRPr="00214B0D">
        <w:rPr>
          <w:rFonts w:ascii="Times New Roman" w:hAnsi="Times New Roman"/>
          <w:sz w:val="28"/>
          <w:szCs w:val="28"/>
        </w:rPr>
        <w:t xml:space="preserve">2006 </w:t>
      </w:r>
      <w:r>
        <w:rPr>
          <w:rFonts w:ascii="Times New Roman" w:hAnsi="Times New Roman"/>
          <w:sz w:val="28"/>
          <w:szCs w:val="28"/>
        </w:rPr>
        <w:t xml:space="preserve">г. </w:t>
      </w:r>
      <w:r w:rsidRPr="00214B0D">
        <w:rPr>
          <w:rFonts w:ascii="Times New Roman" w:hAnsi="Times New Roman"/>
          <w:sz w:val="28"/>
          <w:szCs w:val="28"/>
        </w:rPr>
        <w:t>№ 1032-р и от 18</w:t>
      </w:r>
      <w:r>
        <w:rPr>
          <w:rFonts w:ascii="Times New Roman" w:hAnsi="Times New Roman"/>
          <w:sz w:val="28"/>
          <w:szCs w:val="28"/>
        </w:rPr>
        <w:t xml:space="preserve"> октября </w:t>
      </w:r>
      <w:r w:rsidRPr="00214B0D">
        <w:rPr>
          <w:rFonts w:ascii="Times New Roman" w:hAnsi="Times New Roman"/>
          <w:sz w:val="28"/>
          <w:szCs w:val="28"/>
        </w:rPr>
        <w:t xml:space="preserve">2007 </w:t>
      </w:r>
      <w:r>
        <w:rPr>
          <w:rFonts w:ascii="Times New Roman" w:hAnsi="Times New Roman"/>
          <w:sz w:val="28"/>
          <w:szCs w:val="28"/>
        </w:rPr>
        <w:t xml:space="preserve">г. </w:t>
      </w:r>
      <w:r w:rsidRPr="00214B0D">
        <w:rPr>
          <w:rFonts w:ascii="Times New Roman" w:hAnsi="Times New Roman"/>
          <w:sz w:val="28"/>
          <w:szCs w:val="28"/>
        </w:rPr>
        <w:t>№ 1447-р</w:t>
      </w:r>
      <w:r w:rsidRPr="00291772">
        <w:rPr>
          <w:rFonts w:ascii="Times New Roman" w:eastAsia="Times New Roman" w:hAnsi="Times New Roman" w:cs="Times New Roman"/>
          <w:sz w:val="28"/>
          <w:szCs w:val="28"/>
        </w:rPr>
        <w:t xml:space="preserve"> </w:t>
      </w:r>
      <w:r w:rsidRPr="00422D92">
        <w:rPr>
          <w:rFonts w:ascii="Times New Roman" w:eastAsia="Times New Roman" w:hAnsi="Times New Roman" w:cs="Times New Roman"/>
          <w:sz w:val="28"/>
          <w:szCs w:val="28"/>
        </w:rPr>
        <w:t>«</w:t>
      </w:r>
      <w:r w:rsidRPr="00291772">
        <w:rPr>
          <w:rFonts w:ascii="Times New Roman" w:eastAsia="Times New Roman" w:hAnsi="Times New Roman" w:cs="Times New Roman"/>
          <w:sz w:val="28"/>
          <w:szCs w:val="28"/>
        </w:rPr>
        <w:t xml:space="preserve">О реализации контентной фильтрации доступа образовательных учреждений, подключаемых к сети Интернет в рамках приоритетного национального проекта </w:t>
      </w:r>
      <w:r w:rsidRPr="00422D92">
        <w:rPr>
          <w:rFonts w:ascii="Times New Roman" w:eastAsia="Times New Roman" w:hAnsi="Times New Roman" w:cs="Times New Roman"/>
          <w:sz w:val="28"/>
          <w:szCs w:val="28"/>
        </w:rPr>
        <w:t>«</w:t>
      </w:r>
      <w:r w:rsidRPr="00291772">
        <w:rPr>
          <w:rFonts w:ascii="Times New Roman" w:eastAsia="Times New Roman" w:hAnsi="Times New Roman" w:cs="Times New Roman"/>
          <w:sz w:val="28"/>
          <w:szCs w:val="28"/>
        </w:rPr>
        <w:t>Образование</w:t>
      </w:r>
      <w:r w:rsidRPr="00422D92">
        <w:rPr>
          <w:rFonts w:ascii="Times New Roman" w:eastAsia="Times New Roman" w:hAnsi="Times New Roman" w:cs="Times New Roman"/>
          <w:sz w:val="28"/>
          <w:szCs w:val="28"/>
        </w:rPr>
        <w:t>»</w:t>
      </w:r>
      <w:r w:rsidR="00852C37">
        <w:rPr>
          <w:rFonts w:ascii="Times New Roman" w:eastAsia="Times New Roman" w:hAnsi="Times New Roman" w:cs="Times New Roman"/>
          <w:sz w:val="28"/>
          <w:szCs w:val="28"/>
        </w:rPr>
        <w:t>.</w:t>
      </w:r>
    </w:p>
    <w:p w:rsidR="003D178B" w:rsidRPr="00852C37" w:rsidRDefault="003D178B" w:rsidP="001F5831">
      <w:pPr>
        <w:pStyle w:val="11"/>
        <w:shd w:val="clear" w:color="auto" w:fill="auto"/>
        <w:tabs>
          <w:tab w:val="left" w:leader="dot" w:pos="6126"/>
        </w:tabs>
        <w:spacing w:line="240" w:lineRule="auto"/>
        <w:ind w:firstLine="709"/>
        <w:jc w:val="both"/>
        <w:rPr>
          <w:rFonts w:ascii="Times New Roman" w:hAnsi="Times New Roman" w:cs="Times New Roman"/>
          <w:spacing w:val="-4"/>
          <w:sz w:val="28"/>
          <w:szCs w:val="28"/>
        </w:rPr>
      </w:pPr>
      <w:r w:rsidRPr="00852C37">
        <w:rPr>
          <w:rFonts w:ascii="Times New Roman" w:hAnsi="Times New Roman" w:cs="Times New Roman"/>
          <w:spacing w:val="-4"/>
          <w:sz w:val="28"/>
          <w:szCs w:val="28"/>
        </w:rPr>
        <w:t>Письмо Минобразования РФ от 15 декабря 2002 г. № 30-51-914/16 «О направлении минимального социального стандарта «Минимальный объем социальных услуг по воспитанию в образовательных учреждениях общего образования»</w:t>
      </w:r>
      <w:r w:rsidR="00852C37" w:rsidRPr="00852C37">
        <w:rPr>
          <w:rFonts w:ascii="Times New Roman" w:hAnsi="Times New Roman" w:cs="Times New Roman"/>
          <w:spacing w:val="-4"/>
          <w:sz w:val="28"/>
          <w:szCs w:val="28"/>
        </w:rPr>
        <w:t>.</w:t>
      </w:r>
    </w:p>
    <w:p w:rsidR="003D178B" w:rsidRPr="000E2528" w:rsidRDefault="003D178B" w:rsidP="001F5831">
      <w:pPr>
        <w:pStyle w:val="11"/>
        <w:shd w:val="clear" w:color="auto" w:fill="auto"/>
        <w:spacing w:line="240" w:lineRule="auto"/>
        <w:ind w:firstLine="709"/>
        <w:jc w:val="both"/>
        <w:rPr>
          <w:rFonts w:ascii="Times New Roman" w:hAnsi="Times New Roman" w:cs="Times New Roman"/>
          <w:sz w:val="28"/>
          <w:szCs w:val="28"/>
        </w:rPr>
      </w:pPr>
      <w:r w:rsidRPr="00422D92">
        <w:rPr>
          <w:rFonts w:ascii="Times New Roman" w:hAnsi="Times New Roman" w:cs="Times New Roman"/>
          <w:sz w:val="28"/>
          <w:szCs w:val="28"/>
        </w:rPr>
        <w:t>Минимальный социальный стандарт Российской Федерации «Минимальный объем социальных услуг по воспитанию в образовательных учреждениях общего образования» (приложение к письму Минобразования России от 15</w:t>
      </w:r>
      <w:r>
        <w:rPr>
          <w:rFonts w:ascii="Times New Roman" w:hAnsi="Times New Roman" w:cs="Times New Roman"/>
          <w:sz w:val="28"/>
          <w:szCs w:val="28"/>
        </w:rPr>
        <w:t xml:space="preserve"> декабря </w:t>
      </w:r>
      <w:r w:rsidRPr="00422D92">
        <w:rPr>
          <w:rFonts w:ascii="Times New Roman" w:hAnsi="Times New Roman" w:cs="Times New Roman"/>
          <w:sz w:val="28"/>
          <w:szCs w:val="28"/>
        </w:rPr>
        <w:t xml:space="preserve">2002 </w:t>
      </w:r>
      <w:r>
        <w:rPr>
          <w:rFonts w:ascii="Times New Roman" w:hAnsi="Times New Roman" w:cs="Times New Roman"/>
          <w:sz w:val="28"/>
          <w:szCs w:val="28"/>
        </w:rPr>
        <w:t xml:space="preserve">г. </w:t>
      </w:r>
      <w:r w:rsidRPr="00422D92">
        <w:rPr>
          <w:rFonts w:ascii="Times New Roman" w:hAnsi="Times New Roman" w:cs="Times New Roman"/>
          <w:sz w:val="28"/>
          <w:szCs w:val="28"/>
        </w:rPr>
        <w:t>№ 30-51-914/16)</w:t>
      </w:r>
      <w:r w:rsidR="00852C37">
        <w:rPr>
          <w:rFonts w:ascii="Times New Roman" w:hAnsi="Times New Roman" w:cs="Times New Roman"/>
          <w:sz w:val="28"/>
          <w:szCs w:val="28"/>
        </w:rPr>
        <w:t>.</w:t>
      </w:r>
    </w:p>
    <w:p w:rsidR="003D178B" w:rsidRPr="000E2528" w:rsidRDefault="003D178B" w:rsidP="001F5831">
      <w:pPr>
        <w:pStyle w:val="11"/>
        <w:shd w:val="clear" w:color="auto" w:fill="auto"/>
        <w:spacing w:line="240" w:lineRule="auto"/>
        <w:ind w:firstLine="709"/>
        <w:jc w:val="both"/>
        <w:rPr>
          <w:rFonts w:ascii="Times New Roman" w:hAnsi="Times New Roman" w:cs="Times New Roman"/>
          <w:sz w:val="28"/>
          <w:szCs w:val="28"/>
        </w:rPr>
      </w:pPr>
      <w:r w:rsidRPr="00214B0D">
        <w:rPr>
          <w:rFonts w:ascii="Times New Roman" w:hAnsi="Times New Roman"/>
          <w:sz w:val="28"/>
          <w:szCs w:val="28"/>
        </w:rPr>
        <w:t>Письмо Министерства образования и науки РФ от 10</w:t>
      </w:r>
      <w:r>
        <w:rPr>
          <w:rFonts w:ascii="Times New Roman" w:hAnsi="Times New Roman"/>
          <w:sz w:val="28"/>
          <w:szCs w:val="28"/>
        </w:rPr>
        <w:t xml:space="preserve"> ноября </w:t>
      </w:r>
      <w:r w:rsidRPr="00214B0D">
        <w:rPr>
          <w:rFonts w:ascii="Times New Roman" w:hAnsi="Times New Roman"/>
          <w:sz w:val="28"/>
          <w:szCs w:val="28"/>
        </w:rPr>
        <w:t xml:space="preserve">2006 </w:t>
      </w:r>
      <w:r>
        <w:rPr>
          <w:rFonts w:ascii="Times New Roman" w:hAnsi="Times New Roman"/>
          <w:sz w:val="28"/>
          <w:szCs w:val="28"/>
        </w:rPr>
        <w:t>г. № АС-1299/03</w:t>
      </w:r>
      <w:r>
        <w:rPr>
          <w:rFonts w:ascii="Times New Roman" w:hAnsi="Times New Roman" w:cs="Times New Roman"/>
          <w:sz w:val="28"/>
          <w:szCs w:val="28"/>
        </w:rPr>
        <w:t xml:space="preserve"> «</w:t>
      </w:r>
      <w:r w:rsidRPr="00214B0D">
        <w:rPr>
          <w:rFonts w:ascii="Times New Roman" w:hAnsi="Times New Roman"/>
          <w:sz w:val="28"/>
          <w:szCs w:val="28"/>
        </w:rPr>
        <w:t xml:space="preserve">О реализации контентной фильтрации доступа образовательных учреждений, подключаемых к сети Интернет в рамках приоритетного национального проекта </w:t>
      </w:r>
      <w:r>
        <w:rPr>
          <w:rFonts w:ascii="Times New Roman" w:hAnsi="Times New Roman" w:cs="Times New Roman"/>
          <w:sz w:val="28"/>
          <w:szCs w:val="28"/>
        </w:rPr>
        <w:t>«</w:t>
      </w:r>
      <w:r w:rsidRPr="00214B0D">
        <w:rPr>
          <w:rFonts w:ascii="Times New Roman" w:hAnsi="Times New Roman"/>
          <w:sz w:val="28"/>
          <w:szCs w:val="28"/>
        </w:rPr>
        <w:t>Образование</w:t>
      </w:r>
      <w:r w:rsidR="00852C37">
        <w:rPr>
          <w:rFonts w:ascii="Times New Roman" w:hAnsi="Times New Roman" w:cs="Times New Roman"/>
          <w:sz w:val="28"/>
          <w:szCs w:val="28"/>
        </w:rPr>
        <w:t>».</w:t>
      </w:r>
    </w:p>
    <w:p w:rsidR="003D178B" w:rsidRPr="00422D92" w:rsidRDefault="003D178B" w:rsidP="001F5831">
      <w:pPr>
        <w:pStyle w:val="af4"/>
        <w:shd w:val="clear" w:color="auto" w:fill="auto"/>
        <w:spacing w:before="0" w:after="0" w:line="240" w:lineRule="auto"/>
        <w:ind w:firstLine="709"/>
        <w:jc w:val="both"/>
        <w:rPr>
          <w:rFonts w:ascii="Times New Roman" w:hAnsi="Times New Roman" w:cs="Times New Roman"/>
          <w:sz w:val="28"/>
          <w:szCs w:val="28"/>
        </w:rPr>
      </w:pPr>
      <w:r w:rsidRPr="00422D92">
        <w:rPr>
          <w:rFonts w:ascii="Times New Roman" w:hAnsi="Times New Roman" w:cs="Times New Roman"/>
          <w:sz w:val="28"/>
          <w:szCs w:val="28"/>
        </w:rPr>
        <w:t>Письмо Минобразования РФ от 20 февраля 1995 г. № 09-М «О защите жилищных прав несовершеннолетних»</w:t>
      </w:r>
      <w:r w:rsidR="00852C37">
        <w:rPr>
          <w:rFonts w:ascii="Times New Roman" w:hAnsi="Times New Roman" w:cs="Times New Roman"/>
          <w:sz w:val="28"/>
          <w:szCs w:val="28"/>
        </w:rPr>
        <w:t>.</w:t>
      </w:r>
    </w:p>
    <w:p w:rsidR="003D178B" w:rsidRDefault="003D178B" w:rsidP="001F5831">
      <w:pPr>
        <w:pStyle w:val="af4"/>
        <w:shd w:val="clear" w:color="auto" w:fill="auto"/>
        <w:tabs>
          <w:tab w:val="left" w:leader="dot" w:pos="6116"/>
        </w:tabs>
        <w:spacing w:before="0" w:after="0" w:line="240" w:lineRule="auto"/>
        <w:ind w:firstLine="709"/>
        <w:jc w:val="both"/>
        <w:rPr>
          <w:rFonts w:ascii="Times New Roman" w:hAnsi="Times New Roman" w:cs="Times New Roman"/>
          <w:sz w:val="28"/>
          <w:szCs w:val="28"/>
        </w:rPr>
      </w:pPr>
      <w:r w:rsidRPr="00422D92">
        <w:rPr>
          <w:rFonts w:ascii="Times New Roman" w:hAnsi="Times New Roman" w:cs="Times New Roman"/>
          <w:sz w:val="28"/>
          <w:szCs w:val="28"/>
        </w:rPr>
        <w:t>Письмо Минобразования РФ от 9 июня 1999 г. № 244/26-5 «О дополнительных мерах по защите жилищных прав несовершеннолетних»</w:t>
      </w:r>
      <w:r w:rsidR="005A77F4" w:rsidRPr="00422D92">
        <w:rPr>
          <w:rFonts w:ascii="Times New Roman" w:hAnsi="Times New Roman" w:cs="Times New Roman"/>
          <w:sz w:val="28"/>
          <w:szCs w:val="28"/>
        </w:rPr>
        <w:fldChar w:fldCharType="end"/>
      </w:r>
      <w:r w:rsidR="00852C37">
        <w:rPr>
          <w:rFonts w:ascii="Times New Roman" w:hAnsi="Times New Roman" w:cs="Times New Roman"/>
          <w:sz w:val="28"/>
          <w:szCs w:val="28"/>
        </w:rPr>
        <w:t>.</w:t>
      </w:r>
    </w:p>
    <w:p w:rsidR="003D178B" w:rsidRPr="000E2528"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422D92">
        <w:rPr>
          <w:rFonts w:ascii="Times New Roman" w:hAnsi="Times New Roman" w:cs="Times New Roman"/>
          <w:sz w:val="28"/>
          <w:szCs w:val="28"/>
        </w:rPr>
        <w:t>исьм</w:t>
      </w:r>
      <w:r>
        <w:rPr>
          <w:rFonts w:ascii="Times New Roman" w:hAnsi="Times New Roman" w:cs="Times New Roman"/>
          <w:sz w:val="28"/>
          <w:szCs w:val="28"/>
        </w:rPr>
        <w:t>о</w:t>
      </w:r>
      <w:r w:rsidRPr="00422D92">
        <w:rPr>
          <w:rFonts w:ascii="Times New Roman" w:hAnsi="Times New Roman" w:cs="Times New Roman"/>
          <w:sz w:val="28"/>
          <w:szCs w:val="28"/>
        </w:rPr>
        <w:t xml:space="preserve"> Федеральной антимонопольной службы от 26</w:t>
      </w:r>
      <w:r>
        <w:rPr>
          <w:rFonts w:ascii="Times New Roman" w:hAnsi="Times New Roman" w:cs="Times New Roman"/>
          <w:sz w:val="28"/>
          <w:szCs w:val="28"/>
        </w:rPr>
        <w:t xml:space="preserve"> декабря </w:t>
      </w:r>
      <w:r w:rsidRPr="00422D92">
        <w:rPr>
          <w:rFonts w:ascii="Times New Roman" w:hAnsi="Times New Roman" w:cs="Times New Roman"/>
          <w:sz w:val="28"/>
          <w:szCs w:val="28"/>
        </w:rPr>
        <w:t xml:space="preserve">2005 </w:t>
      </w:r>
      <w:r>
        <w:rPr>
          <w:rFonts w:ascii="Times New Roman" w:hAnsi="Times New Roman" w:cs="Times New Roman"/>
          <w:sz w:val="28"/>
          <w:szCs w:val="28"/>
        </w:rPr>
        <w:t xml:space="preserve">г. </w:t>
      </w:r>
      <w:r w:rsidR="00852C37">
        <w:rPr>
          <w:rFonts w:ascii="Times New Roman" w:hAnsi="Times New Roman" w:cs="Times New Roman"/>
          <w:sz w:val="28"/>
          <w:szCs w:val="28"/>
        </w:rPr>
        <w:br/>
      </w:r>
      <w:r w:rsidRPr="00422D92">
        <w:rPr>
          <w:rFonts w:ascii="Times New Roman" w:hAnsi="Times New Roman" w:cs="Times New Roman"/>
          <w:sz w:val="28"/>
          <w:szCs w:val="28"/>
        </w:rPr>
        <w:t>№ АК/19277 «О рекламе азартных игр и игорных заведений»</w:t>
      </w:r>
      <w:r>
        <w:rPr>
          <w:rFonts w:ascii="Times New Roman" w:hAnsi="Times New Roman" w:cs="Times New Roman"/>
          <w:sz w:val="28"/>
          <w:szCs w:val="28"/>
        </w:rPr>
        <w:t xml:space="preserve"> (</w:t>
      </w:r>
      <w:r w:rsidRPr="00422D92">
        <w:rPr>
          <w:rFonts w:ascii="Times New Roman" w:hAnsi="Times New Roman" w:cs="Times New Roman"/>
          <w:sz w:val="28"/>
          <w:szCs w:val="28"/>
        </w:rPr>
        <w:t>п. 10</w:t>
      </w:r>
      <w:r w:rsidR="00852C37">
        <w:rPr>
          <w:rFonts w:ascii="Times New Roman" w:hAnsi="Times New Roman" w:cs="Times New Roman"/>
          <w:sz w:val="28"/>
          <w:szCs w:val="28"/>
        </w:rPr>
        <w:t>).</w:t>
      </w:r>
    </w:p>
    <w:p w:rsidR="003D178B" w:rsidRPr="000E2528"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sidRPr="00422D92">
        <w:rPr>
          <w:rFonts w:ascii="Times New Roman" w:eastAsia="Times New Roman" w:hAnsi="Times New Roman" w:cs="Times New Roman"/>
          <w:sz w:val="28"/>
          <w:szCs w:val="28"/>
        </w:rPr>
        <w:t>Письмо Министерства образования РФ от 03</w:t>
      </w:r>
      <w:r>
        <w:rPr>
          <w:rFonts w:ascii="Times New Roman" w:eastAsia="Times New Roman" w:hAnsi="Times New Roman" w:cs="Times New Roman"/>
          <w:sz w:val="28"/>
          <w:szCs w:val="28"/>
        </w:rPr>
        <w:t xml:space="preserve"> апреля </w:t>
      </w:r>
      <w:r w:rsidRPr="00422D92">
        <w:rPr>
          <w:rFonts w:ascii="Times New Roman" w:eastAsia="Times New Roman" w:hAnsi="Times New Roman" w:cs="Times New Roman"/>
          <w:sz w:val="28"/>
          <w:szCs w:val="28"/>
        </w:rPr>
        <w:t xml:space="preserve">2000 </w:t>
      </w:r>
      <w:r>
        <w:rPr>
          <w:rFonts w:ascii="Times New Roman" w:eastAsia="Times New Roman" w:hAnsi="Times New Roman" w:cs="Times New Roman"/>
          <w:sz w:val="28"/>
          <w:szCs w:val="28"/>
        </w:rPr>
        <w:t xml:space="preserve">г. </w:t>
      </w:r>
      <w:r w:rsidRPr="00422D92">
        <w:rPr>
          <w:rFonts w:ascii="Times New Roman" w:eastAsia="Times New Roman" w:hAnsi="Times New Roman" w:cs="Times New Roman"/>
          <w:sz w:val="28"/>
          <w:szCs w:val="28"/>
        </w:rPr>
        <w:t>№ 14-52-246 ин/13 «О социал</w:t>
      </w:r>
      <w:r w:rsidR="00852C37">
        <w:rPr>
          <w:rFonts w:ascii="Times New Roman" w:eastAsia="Times New Roman" w:hAnsi="Times New Roman" w:cs="Times New Roman"/>
          <w:sz w:val="28"/>
          <w:szCs w:val="28"/>
        </w:rPr>
        <w:t>ьной поддержке детей-инвалидов».</w:t>
      </w:r>
    </w:p>
    <w:p w:rsidR="003D178B" w:rsidRPr="00F919B2"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sidRPr="00422D92">
        <w:rPr>
          <w:rFonts w:ascii="Times New Roman" w:eastAsia="Times New Roman" w:hAnsi="Times New Roman" w:cs="Times New Roman"/>
          <w:sz w:val="28"/>
          <w:szCs w:val="28"/>
        </w:rPr>
        <w:t>Письмо Министерства образования РФ от 17 февраля 2004 г. № 256/25-5 «Об охране прав воспитанников детских домов и школ-интернатов»</w:t>
      </w:r>
      <w:r w:rsidR="00852C37">
        <w:rPr>
          <w:rFonts w:ascii="Times New Roman" w:eastAsia="Times New Roman" w:hAnsi="Times New Roman" w:cs="Times New Roman"/>
          <w:sz w:val="28"/>
          <w:szCs w:val="28"/>
        </w:rPr>
        <w:t>.</w:t>
      </w:r>
    </w:p>
    <w:p w:rsidR="003D178B" w:rsidRPr="00422D92"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sidRPr="00422D92">
        <w:rPr>
          <w:rFonts w:ascii="Times New Roman" w:eastAsia="Times New Roman" w:hAnsi="Times New Roman" w:cs="Times New Roman"/>
          <w:sz w:val="28"/>
          <w:szCs w:val="28"/>
        </w:rPr>
        <w:t>Письмо Министерства образования РФ от 26</w:t>
      </w:r>
      <w:r>
        <w:rPr>
          <w:rFonts w:ascii="Times New Roman" w:eastAsia="Times New Roman" w:hAnsi="Times New Roman" w:cs="Times New Roman"/>
          <w:sz w:val="28"/>
          <w:szCs w:val="28"/>
        </w:rPr>
        <w:t xml:space="preserve"> января </w:t>
      </w:r>
      <w:r w:rsidRPr="00422D92">
        <w:rPr>
          <w:rFonts w:ascii="Times New Roman" w:eastAsia="Times New Roman" w:hAnsi="Times New Roman" w:cs="Times New Roman"/>
          <w:sz w:val="28"/>
          <w:szCs w:val="28"/>
        </w:rPr>
        <w:t xml:space="preserve">2000 </w:t>
      </w:r>
      <w:r>
        <w:rPr>
          <w:rFonts w:ascii="Times New Roman" w:eastAsia="Times New Roman" w:hAnsi="Times New Roman" w:cs="Times New Roman"/>
          <w:sz w:val="28"/>
          <w:szCs w:val="28"/>
        </w:rPr>
        <w:t xml:space="preserve">г. </w:t>
      </w:r>
      <w:r w:rsidRPr="00422D92">
        <w:rPr>
          <w:rFonts w:ascii="Times New Roman" w:eastAsia="Times New Roman" w:hAnsi="Times New Roman" w:cs="Times New Roman"/>
          <w:sz w:val="28"/>
          <w:szCs w:val="28"/>
        </w:rPr>
        <w:t>№ 22-06-86 «О мерах профилактики су</w:t>
      </w:r>
      <w:r w:rsidR="00852C37">
        <w:rPr>
          <w:rFonts w:ascii="Times New Roman" w:eastAsia="Times New Roman" w:hAnsi="Times New Roman" w:cs="Times New Roman"/>
          <w:sz w:val="28"/>
          <w:szCs w:val="28"/>
        </w:rPr>
        <w:t>ицида среди детей и подростков».</w:t>
      </w:r>
    </w:p>
    <w:p w:rsidR="003D178B" w:rsidRPr="00852C37"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pacing w:val="-4"/>
          <w:sz w:val="28"/>
          <w:szCs w:val="28"/>
        </w:rPr>
      </w:pPr>
      <w:r w:rsidRPr="00852C37">
        <w:rPr>
          <w:rFonts w:ascii="Times New Roman" w:eastAsia="Times New Roman" w:hAnsi="Times New Roman" w:cs="Times New Roman"/>
          <w:spacing w:val="-4"/>
          <w:sz w:val="28"/>
          <w:szCs w:val="28"/>
        </w:rPr>
        <w:t>Письмо Министерства образования РФ от 29 мая 2003 г. № 03-51-102 ин/22-03 «О мерах по усилению профилактики суицида среди детей и подростков»</w:t>
      </w:r>
      <w:r w:rsidR="00852C37" w:rsidRPr="00852C37">
        <w:rPr>
          <w:rFonts w:ascii="Times New Roman" w:eastAsia="Times New Roman" w:hAnsi="Times New Roman" w:cs="Times New Roman"/>
          <w:spacing w:val="-4"/>
          <w:sz w:val="28"/>
          <w:szCs w:val="28"/>
        </w:rPr>
        <w:t>.</w:t>
      </w:r>
    </w:p>
    <w:p w:rsidR="003D178B"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sidRPr="00422D92">
        <w:rPr>
          <w:rFonts w:ascii="Times New Roman" w:eastAsia="Times New Roman" w:hAnsi="Times New Roman" w:cs="Times New Roman"/>
          <w:sz w:val="28"/>
          <w:szCs w:val="28"/>
        </w:rPr>
        <w:t>Письмо Федеральной службы по надзору в сфере образования и науки от 20 сентября 2004 г. № 01-130/07-01</w:t>
      </w:r>
      <w:r w:rsidRPr="00422D92">
        <w:rPr>
          <w:rFonts w:ascii="Times New Roman" w:hAnsi="Times New Roman" w:cs="Times New Roman"/>
          <w:sz w:val="28"/>
          <w:szCs w:val="28"/>
        </w:rPr>
        <w:t xml:space="preserve"> «</w:t>
      </w:r>
      <w:r w:rsidRPr="00422D92">
        <w:rPr>
          <w:rFonts w:ascii="Times New Roman" w:eastAsia="Times New Roman" w:hAnsi="Times New Roman" w:cs="Times New Roman"/>
          <w:sz w:val="28"/>
          <w:szCs w:val="28"/>
        </w:rPr>
        <w:t>О мерах по профилактике суицида среди детей и подростков</w:t>
      </w:r>
      <w:r w:rsidRPr="00422D92">
        <w:rPr>
          <w:rFonts w:ascii="Times New Roman" w:hAnsi="Times New Roman" w:cs="Times New Roman"/>
          <w:sz w:val="28"/>
          <w:szCs w:val="28"/>
        </w:rPr>
        <w:t>»</w:t>
      </w:r>
      <w:r w:rsidR="00852C37">
        <w:rPr>
          <w:rFonts w:ascii="Times New Roman" w:eastAsia="Times New Roman" w:hAnsi="Times New Roman" w:cs="Times New Roman"/>
          <w:sz w:val="28"/>
          <w:szCs w:val="28"/>
        </w:rPr>
        <w:t>.</w:t>
      </w:r>
    </w:p>
    <w:p w:rsidR="003D178B"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sidRPr="00422D92">
        <w:rPr>
          <w:rFonts w:ascii="Times New Roman" w:eastAsia="Times New Roman" w:hAnsi="Times New Roman" w:cs="Times New Roman"/>
          <w:sz w:val="28"/>
          <w:szCs w:val="28"/>
        </w:rPr>
        <w:t>Приказ Генерального прокурора российской Федерации от 26</w:t>
      </w:r>
      <w:r>
        <w:rPr>
          <w:rFonts w:ascii="Times New Roman" w:eastAsia="Times New Roman" w:hAnsi="Times New Roman" w:cs="Times New Roman"/>
          <w:sz w:val="28"/>
          <w:szCs w:val="28"/>
        </w:rPr>
        <w:t xml:space="preserve"> ноября </w:t>
      </w:r>
      <w:r w:rsidRPr="00422D92">
        <w:rPr>
          <w:rFonts w:ascii="Times New Roman" w:eastAsia="Times New Roman" w:hAnsi="Times New Roman" w:cs="Times New Roman"/>
          <w:sz w:val="28"/>
          <w:szCs w:val="28"/>
        </w:rPr>
        <w:t>2007</w:t>
      </w:r>
      <w:r>
        <w:rPr>
          <w:rFonts w:ascii="Times New Roman" w:eastAsia="Times New Roman" w:hAnsi="Times New Roman" w:cs="Times New Roman"/>
          <w:sz w:val="28"/>
          <w:szCs w:val="28"/>
        </w:rPr>
        <w:t xml:space="preserve"> г.</w:t>
      </w:r>
      <w:r w:rsidRPr="00A47231">
        <w:rPr>
          <w:rFonts w:ascii="Times New Roman" w:eastAsia="Times New Roman" w:hAnsi="Times New Roman" w:cs="Times New Roman"/>
          <w:sz w:val="28"/>
          <w:szCs w:val="28"/>
        </w:rPr>
        <w:t xml:space="preserve"> </w:t>
      </w:r>
      <w:r w:rsidRPr="00422D92">
        <w:rPr>
          <w:rFonts w:ascii="Times New Roman" w:eastAsia="Times New Roman" w:hAnsi="Times New Roman" w:cs="Times New Roman"/>
          <w:sz w:val="28"/>
          <w:szCs w:val="28"/>
        </w:rPr>
        <w:t>№ 188 «Об организации прокурорского надзора за исполнением законов о несовершеннолетних и молодежи</w:t>
      </w:r>
      <w:r w:rsidRPr="00422D92">
        <w:rPr>
          <w:rFonts w:ascii="Times New Roman" w:hAnsi="Times New Roman" w:cs="Times New Roman"/>
          <w:color w:val="000000"/>
          <w:sz w:val="28"/>
          <w:szCs w:val="28"/>
          <w:shd w:val="clear" w:color="auto" w:fill="F6F8F7"/>
        </w:rPr>
        <w:t>»</w:t>
      </w:r>
      <w:r w:rsidR="00852C37">
        <w:rPr>
          <w:rFonts w:ascii="Times New Roman" w:hAnsi="Times New Roman" w:cs="Times New Roman"/>
          <w:color w:val="000000"/>
          <w:sz w:val="28"/>
          <w:szCs w:val="28"/>
          <w:shd w:val="clear" w:color="auto" w:fill="F6F8F7"/>
        </w:rPr>
        <w:t>.</w:t>
      </w:r>
    </w:p>
    <w:p w:rsidR="003D178B"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bCs/>
          <w:sz w:val="28"/>
          <w:szCs w:val="28"/>
        </w:rPr>
      </w:pPr>
      <w:r w:rsidRPr="007D2FED">
        <w:rPr>
          <w:rFonts w:ascii="Times New Roman" w:eastAsia="Times New Roman" w:hAnsi="Times New Roman" w:cs="Times New Roman"/>
          <w:sz w:val="28"/>
          <w:szCs w:val="28"/>
        </w:rPr>
        <w:t xml:space="preserve">Приказ Министерства образования РФ </w:t>
      </w:r>
      <w:r>
        <w:rPr>
          <w:rFonts w:ascii="Times New Roman" w:eastAsia="Times New Roman" w:hAnsi="Times New Roman" w:cs="Times New Roman"/>
          <w:bCs/>
          <w:sz w:val="28"/>
          <w:szCs w:val="28"/>
        </w:rPr>
        <w:t>от 26 октября 2011 г. № 2537</w:t>
      </w:r>
      <w:r w:rsidRPr="007D2FED">
        <w:rPr>
          <w:rFonts w:ascii="Times New Roman" w:eastAsia="Times New Roman" w:hAnsi="Times New Roman" w:cs="Times New Roman"/>
          <w:sz w:val="28"/>
          <w:szCs w:val="28"/>
        </w:rPr>
        <w:t xml:space="preserve"> «</w:t>
      </w:r>
      <w:r w:rsidRPr="007D2FED">
        <w:rPr>
          <w:rFonts w:ascii="Times New Roman" w:eastAsia="Times New Roman" w:hAnsi="Times New Roman" w:cs="Times New Roman"/>
          <w:bCs/>
          <w:sz w:val="28"/>
          <w:szCs w:val="28"/>
        </w:rPr>
        <w:t>Об утверждении плана мероприятий Министерства образования и науки</w:t>
      </w:r>
      <w:r>
        <w:rPr>
          <w:rFonts w:ascii="Times New Roman" w:eastAsia="Times New Roman" w:hAnsi="Times New Roman" w:cs="Times New Roman"/>
          <w:sz w:val="28"/>
          <w:szCs w:val="28"/>
        </w:rPr>
        <w:t xml:space="preserve"> </w:t>
      </w:r>
      <w:r w:rsidRPr="007D2FED">
        <w:rPr>
          <w:rFonts w:ascii="Times New Roman" w:eastAsia="Times New Roman" w:hAnsi="Times New Roman" w:cs="Times New Roman"/>
          <w:bCs/>
          <w:sz w:val="28"/>
          <w:szCs w:val="28"/>
        </w:rPr>
        <w:t>Российской Федерации по профилактике суицидального поведения среди</w:t>
      </w:r>
      <w:r>
        <w:rPr>
          <w:rFonts w:ascii="Times New Roman" w:eastAsia="Times New Roman" w:hAnsi="Times New Roman" w:cs="Times New Roman"/>
          <w:sz w:val="28"/>
          <w:szCs w:val="28"/>
        </w:rPr>
        <w:t xml:space="preserve"> </w:t>
      </w:r>
      <w:r w:rsidRPr="007D2FED">
        <w:rPr>
          <w:rFonts w:ascii="Times New Roman" w:eastAsia="Times New Roman" w:hAnsi="Times New Roman" w:cs="Times New Roman"/>
          <w:bCs/>
          <w:sz w:val="28"/>
          <w:szCs w:val="28"/>
        </w:rPr>
        <w:t>обучающихся образовательных учреждений на 2011-2015 годы»</w:t>
      </w:r>
      <w:r w:rsidR="00852C37">
        <w:rPr>
          <w:rFonts w:ascii="Times New Roman" w:eastAsia="Times New Roman" w:hAnsi="Times New Roman" w:cs="Times New Roman"/>
          <w:bCs/>
          <w:sz w:val="28"/>
          <w:szCs w:val="28"/>
        </w:rPr>
        <w:t>.</w:t>
      </w:r>
    </w:p>
    <w:p w:rsidR="003D178B"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bCs/>
          <w:sz w:val="28"/>
          <w:szCs w:val="28"/>
        </w:rPr>
      </w:pPr>
    </w:p>
    <w:p w:rsidR="003D178B"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b/>
          <w:bCs/>
          <w:sz w:val="28"/>
          <w:szCs w:val="28"/>
        </w:rPr>
      </w:pPr>
      <w:r w:rsidRPr="009F4A53">
        <w:rPr>
          <w:rFonts w:ascii="Times New Roman" w:eastAsia="Times New Roman" w:hAnsi="Times New Roman" w:cs="Times New Roman"/>
          <w:b/>
          <w:bCs/>
          <w:sz w:val="28"/>
          <w:szCs w:val="28"/>
        </w:rPr>
        <w:t>Региональное законодательство</w:t>
      </w:r>
    </w:p>
    <w:p w:rsidR="003D178B" w:rsidRPr="00852C37" w:rsidRDefault="003D178B" w:rsidP="001F5831">
      <w:pPr>
        <w:pStyle w:val="af7"/>
        <w:shd w:val="clear" w:color="auto" w:fill="FFFFFF"/>
        <w:spacing w:before="0" w:beforeAutospacing="0" w:after="0" w:afterAutospacing="0"/>
        <w:ind w:firstLine="709"/>
        <w:jc w:val="both"/>
        <w:rPr>
          <w:spacing w:val="-4"/>
          <w:sz w:val="28"/>
          <w:szCs w:val="28"/>
          <w:lang w:eastAsia="en-US"/>
        </w:rPr>
      </w:pPr>
      <w:r w:rsidRPr="00852C37">
        <w:rPr>
          <w:spacing w:val="-4"/>
          <w:sz w:val="28"/>
          <w:szCs w:val="28"/>
          <w:lang w:eastAsia="en-US"/>
        </w:rPr>
        <w:t xml:space="preserve">Закон Тамбовской области от 25 декабря 2007 г. № 334-З </w:t>
      </w:r>
      <w:r w:rsidRPr="00852C37">
        <w:rPr>
          <w:spacing w:val="-4"/>
          <w:sz w:val="28"/>
          <w:szCs w:val="28"/>
        </w:rPr>
        <w:t>«</w:t>
      </w:r>
      <w:r w:rsidRPr="00852C37">
        <w:rPr>
          <w:spacing w:val="-4"/>
          <w:sz w:val="28"/>
          <w:szCs w:val="28"/>
          <w:lang w:eastAsia="en-US"/>
        </w:rPr>
        <w:t>О наделении администраций городских округов, муниципальных районов Тамбовской области государственными полномочиями по организации и осуществлению деятельности по опеке и попечительству в отношении несовершеннолетних граждан</w:t>
      </w:r>
      <w:r w:rsidRPr="00852C37">
        <w:rPr>
          <w:spacing w:val="-4"/>
          <w:sz w:val="28"/>
          <w:szCs w:val="28"/>
        </w:rPr>
        <w:t>»</w:t>
      </w:r>
      <w:r w:rsidR="00852C37">
        <w:rPr>
          <w:spacing w:val="-4"/>
          <w:sz w:val="28"/>
          <w:szCs w:val="28"/>
        </w:rPr>
        <w:t>.</w:t>
      </w:r>
    </w:p>
    <w:p w:rsidR="003D178B" w:rsidRPr="00464500" w:rsidRDefault="003D178B" w:rsidP="001F5831">
      <w:pPr>
        <w:pStyle w:val="af7"/>
        <w:shd w:val="clear" w:color="auto" w:fill="FFFFFF"/>
        <w:spacing w:before="0" w:beforeAutospacing="0" w:after="0" w:afterAutospacing="0"/>
        <w:ind w:firstLine="709"/>
        <w:jc w:val="both"/>
        <w:rPr>
          <w:sz w:val="28"/>
          <w:szCs w:val="28"/>
          <w:lang w:eastAsia="en-US"/>
        </w:rPr>
      </w:pPr>
      <w:r w:rsidRPr="00464500">
        <w:rPr>
          <w:sz w:val="28"/>
          <w:szCs w:val="28"/>
          <w:lang w:eastAsia="en-US"/>
        </w:rPr>
        <w:t>Закон Тамбовской области от 30</w:t>
      </w:r>
      <w:r>
        <w:rPr>
          <w:sz w:val="28"/>
          <w:szCs w:val="28"/>
          <w:lang w:eastAsia="en-US"/>
        </w:rPr>
        <w:t xml:space="preserve"> ноября </w:t>
      </w:r>
      <w:r w:rsidRPr="00464500">
        <w:rPr>
          <w:sz w:val="28"/>
          <w:szCs w:val="28"/>
          <w:lang w:eastAsia="en-US"/>
        </w:rPr>
        <w:t xml:space="preserve">2007 </w:t>
      </w:r>
      <w:r>
        <w:rPr>
          <w:sz w:val="28"/>
          <w:szCs w:val="28"/>
          <w:lang w:eastAsia="en-US"/>
        </w:rPr>
        <w:t xml:space="preserve">г. </w:t>
      </w:r>
      <w:r w:rsidRPr="00464500">
        <w:rPr>
          <w:sz w:val="28"/>
          <w:szCs w:val="28"/>
          <w:lang w:eastAsia="en-US"/>
        </w:rPr>
        <w:t xml:space="preserve">№ 308-З </w:t>
      </w:r>
      <w:r>
        <w:rPr>
          <w:sz w:val="28"/>
          <w:szCs w:val="28"/>
        </w:rPr>
        <w:t>«</w:t>
      </w:r>
      <w:r>
        <w:rPr>
          <w:sz w:val="28"/>
          <w:szCs w:val="28"/>
          <w:lang w:eastAsia="en-US"/>
        </w:rPr>
        <w:t xml:space="preserve">О </w:t>
      </w:r>
      <w:r w:rsidRPr="00464500">
        <w:rPr>
          <w:sz w:val="28"/>
          <w:szCs w:val="28"/>
          <w:lang w:eastAsia="en-US"/>
        </w:rPr>
        <w:t>единовременной выплате при усыновлении (удочерении) ребенка в Тамбовской области</w:t>
      </w:r>
      <w:r>
        <w:rPr>
          <w:sz w:val="28"/>
          <w:szCs w:val="28"/>
        </w:rPr>
        <w:t>»</w:t>
      </w:r>
      <w:r w:rsidR="00852C37">
        <w:rPr>
          <w:sz w:val="28"/>
          <w:szCs w:val="28"/>
        </w:rPr>
        <w:t>.</w:t>
      </w:r>
    </w:p>
    <w:p w:rsidR="003D178B" w:rsidRPr="00464500"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sidRPr="00464500">
        <w:rPr>
          <w:rFonts w:ascii="Times New Roman" w:eastAsia="Times New Roman" w:hAnsi="Times New Roman" w:cs="Times New Roman"/>
          <w:sz w:val="28"/>
          <w:szCs w:val="28"/>
        </w:rPr>
        <w:t xml:space="preserve">Закон Тамбовской области от 26 апреля 2000 г. </w:t>
      </w:r>
      <w:r>
        <w:rPr>
          <w:rFonts w:ascii="Times New Roman" w:eastAsia="Times New Roman" w:hAnsi="Times New Roman" w:cs="Times New Roman"/>
          <w:sz w:val="28"/>
          <w:szCs w:val="28"/>
        </w:rPr>
        <w:t xml:space="preserve">№ </w:t>
      </w:r>
      <w:r w:rsidRPr="00464500">
        <w:rPr>
          <w:rFonts w:ascii="Times New Roman" w:eastAsia="Times New Roman" w:hAnsi="Times New Roman" w:cs="Times New Roman"/>
          <w:sz w:val="28"/>
          <w:szCs w:val="28"/>
        </w:rPr>
        <w:t xml:space="preserve">112-З </w:t>
      </w:r>
      <w:r>
        <w:rPr>
          <w:rFonts w:ascii="Times New Roman" w:hAnsi="Times New Roman" w:cs="Times New Roman"/>
          <w:sz w:val="28"/>
          <w:szCs w:val="28"/>
        </w:rPr>
        <w:t>«</w:t>
      </w:r>
      <w:r w:rsidRPr="00464500">
        <w:rPr>
          <w:rFonts w:ascii="Times New Roman" w:eastAsia="Times New Roman" w:hAnsi="Times New Roman" w:cs="Times New Roman"/>
          <w:sz w:val="28"/>
          <w:szCs w:val="28"/>
        </w:rPr>
        <w:t>О социальных гарантиях детей-сирот и детей, оставшихся без попечения родителей</w:t>
      </w:r>
      <w:r>
        <w:rPr>
          <w:rFonts w:ascii="Times New Roman" w:hAnsi="Times New Roman" w:cs="Times New Roman"/>
          <w:sz w:val="28"/>
          <w:szCs w:val="28"/>
        </w:rPr>
        <w:t>»</w:t>
      </w:r>
      <w:r w:rsidR="00852C37">
        <w:rPr>
          <w:rFonts w:ascii="Times New Roman" w:eastAsia="Times New Roman" w:hAnsi="Times New Roman" w:cs="Times New Roman"/>
          <w:sz w:val="28"/>
          <w:szCs w:val="28"/>
        </w:rPr>
        <w:t>.</w:t>
      </w:r>
    </w:p>
    <w:p w:rsidR="003D178B" w:rsidRPr="000E2528"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sidRPr="00823D66">
        <w:rPr>
          <w:rFonts w:ascii="Times New Roman" w:eastAsia="Times New Roman" w:hAnsi="Times New Roman" w:cs="Times New Roman"/>
          <w:sz w:val="28"/>
          <w:szCs w:val="28"/>
        </w:rPr>
        <w:t>Закон Тамбовской области от 10 мая 2011 г. № 2-З «О дополнительных гарантиях для детей-сирот, детей, оставшихся без попечения родителей, а так же лиц из числа детей-сирот и детей, оставшихся без попечения родителей»</w:t>
      </w:r>
      <w:r w:rsidR="00852C37">
        <w:rPr>
          <w:rFonts w:ascii="Times New Roman" w:hAnsi="Times New Roman" w:cs="Times New Roman"/>
          <w:sz w:val="28"/>
          <w:szCs w:val="28"/>
        </w:rPr>
        <w:t>.</w:t>
      </w:r>
    </w:p>
    <w:p w:rsidR="003D178B" w:rsidRPr="00D548C3"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sidRPr="00852C37">
        <w:rPr>
          <w:rFonts w:ascii="Times New Roman" w:eastAsia="Times New Roman" w:hAnsi="Times New Roman" w:cs="Times New Roman"/>
          <w:spacing w:val="-4"/>
          <w:sz w:val="28"/>
          <w:szCs w:val="28"/>
        </w:rPr>
        <w:t>Закон Тамбовской области от 23 июля 2010 г. № 682-З «О дополнительных гарантиях для детей-сирот, детей, оставшихся без попечения родителей, а так же лиц из числа детей-сирот и детей, оставшихся без попечения родителей</w:t>
      </w:r>
      <w:r>
        <w:rPr>
          <w:rFonts w:ascii="Times New Roman" w:eastAsia="Times New Roman" w:hAnsi="Times New Roman" w:cs="Times New Roman"/>
          <w:sz w:val="28"/>
          <w:szCs w:val="28"/>
        </w:rPr>
        <w:t>»</w:t>
      </w:r>
      <w:r w:rsidR="00852C37">
        <w:rPr>
          <w:rFonts w:ascii="Times New Roman" w:eastAsia="Times New Roman" w:hAnsi="Times New Roman" w:cs="Times New Roman"/>
          <w:sz w:val="28"/>
          <w:szCs w:val="28"/>
        </w:rPr>
        <w:t>.</w:t>
      </w:r>
    </w:p>
    <w:p w:rsidR="003D178B" w:rsidRPr="00D23E98"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sidRPr="00D23E98">
        <w:rPr>
          <w:rFonts w:ascii="Times New Roman" w:eastAsia="Times New Roman" w:hAnsi="Times New Roman" w:cs="Times New Roman"/>
          <w:sz w:val="28"/>
          <w:szCs w:val="28"/>
        </w:rPr>
        <w:t xml:space="preserve">Постановление администрации Тамбовской области от 28 сентября 2011 </w:t>
      </w:r>
      <w:r>
        <w:rPr>
          <w:rFonts w:ascii="Times New Roman" w:eastAsia="Times New Roman" w:hAnsi="Times New Roman" w:cs="Times New Roman"/>
          <w:sz w:val="28"/>
          <w:szCs w:val="28"/>
        </w:rPr>
        <w:t xml:space="preserve">г. </w:t>
      </w:r>
      <w:r w:rsidRPr="00D23E98">
        <w:rPr>
          <w:rFonts w:ascii="Times New Roman" w:eastAsia="Times New Roman" w:hAnsi="Times New Roman" w:cs="Times New Roman"/>
          <w:sz w:val="28"/>
          <w:szCs w:val="28"/>
        </w:rPr>
        <w:t>№ 1302</w:t>
      </w:r>
      <w:r>
        <w:rPr>
          <w:rFonts w:ascii="Times New Roman" w:hAnsi="Times New Roman" w:cs="Times New Roman"/>
          <w:sz w:val="28"/>
          <w:szCs w:val="28"/>
        </w:rPr>
        <w:t xml:space="preserve"> «</w:t>
      </w:r>
      <w:r w:rsidRPr="00D23E98">
        <w:rPr>
          <w:rFonts w:ascii="Times New Roman" w:eastAsia="Times New Roman" w:hAnsi="Times New Roman" w:cs="Times New Roman"/>
          <w:sz w:val="28"/>
          <w:szCs w:val="28"/>
        </w:rPr>
        <w:t>О внесении изменений в постановление администрации области от 08</w:t>
      </w:r>
      <w:r>
        <w:rPr>
          <w:rFonts w:ascii="Times New Roman" w:eastAsia="Times New Roman" w:hAnsi="Times New Roman" w:cs="Times New Roman"/>
          <w:sz w:val="28"/>
          <w:szCs w:val="28"/>
        </w:rPr>
        <w:t xml:space="preserve"> августа </w:t>
      </w:r>
      <w:r w:rsidRPr="00D23E98">
        <w:rPr>
          <w:rFonts w:ascii="Times New Roman" w:eastAsia="Times New Roman" w:hAnsi="Times New Roman" w:cs="Times New Roman"/>
          <w:sz w:val="28"/>
          <w:szCs w:val="28"/>
        </w:rPr>
        <w:t>2011 №</w:t>
      </w:r>
      <w:r>
        <w:rPr>
          <w:rFonts w:ascii="Times New Roman" w:eastAsia="Times New Roman" w:hAnsi="Times New Roman" w:cs="Times New Roman"/>
          <w:sz w:val="28"/>
          <w:szCs w:val="28"/>
        </w:rPr>
        <w:t xml:space="preserve"> </w:t>
      </w:r>
      <w:r w:rsidRPr="00D23E98">
        <w:rPr>
          <w:rFonts w:ascii="Times New Roman" w:eastAsia="Times New Roman" w:hAnsi="Times New Roman" w:cs="Times New Roman"/>
          <w:sz w:val="28"/>
          <w:szCs w:val="28"/>
        </w:rPr>
        <w:t xml:space="preserve">816 </w:t>
      </w:r>
      <w:r>
        <w:rPr>
          <w:rFonts w:ascii="Times New Roman" w:hAnsi="Times New Roman" w:cs="Times New Roman"/>
          <w:sz w:val="28"/>
          <w:szCs w:val="28"/>
        </w:rPr>
        <w:t>«</w:t>
      </w:r>
      <w:r w:rsidRPr="00D23E98">
        <w:rPr>
          <w:rFonts w:ascii="Times New Roman" w:eastAsia="Times New Roman" w:hAnsi="Times New Roman" w:cs="Times New Roman"/>
          <w:sz w:val="28"/>
          <w:szCs w:val="28"/>
        </w:rPr>
        <w:t>Об утверждении Порядка обеспечения лиц из числа детей-сирот и детей, оставшихся без попечения родителей, жилой площадью или предоставления данным лицам социальной выплаты на приобретение или строительство жилого помещения</w:t>
      </w:r>
      <w:r w:rsidR="00852C37">
        <w:rPr>
          <w:rFonts w:ascii="Times New Roman" w:eastAsia="Times New Roman" w:hAnsi="Times New Roman" w:cs="Times New Roman"/>
          <w:sz w:val="28"/>
          <w:szCs w:val="28"/>
        </w:rPr>
        <w:t>».</w:t>
      </w:r>
    </w:p>
    <w:p w:rsidR="003D178B" w:rsidRPr="00D23E98"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sidRPr="00D23E98">
        <w:rPr>
          <w:rFonts w:ascii="Times New Roman" w:eastAsia="Times New Roman" w:hAnsi="Times New Roman" w:cs="Times New Roman"/>
          <w:sz w:val="28"/>
          <w:szCs w:val="28"/>
        </w:rPr>
        <w:t xml:space="preserve">Постановление администрации Тамбовской области </w:t>
      </w:r>
      <w:r w:rsidRPr="00132F6F">
        <w:rPr>
          <w:rFonts w:ascii="Times New Roman" w:eastAsia="Times New Roman" w:hAnsi="Times New Roman" w:cs="Times New Roman"/>
          <w:sz w:val="28"/>
          <w:szCs w:val="28"/>
        </w:rPr>
        <w:t>от 16</w:t>
      </w:r>
      <w:r>
        <w:rPr>
          <w:rFonts w:ascii="Times New Roman" w:eastAsia="Times New Roman" w:hAnsi="Times New Roman" w:cs="Times New Roman"/>
          <w:sz w:val="28"/>
          <w:szCs w:val="28"/>
        </w:rPr>
        <w:t xml:space="preserve"> августа </w:t>
      </w:r>
      <w:r w:rsidRPr="00132F6F">
        <w:rPr>
          <w:rFonts w:ascii="Times New Roman" w:eastAsia="Times New Roman" w:hAnsi="Times New Roman" w:cs="Times New Roman"/>
          <w:sz w:val="28"/>
          <w:szCs w:val="28"/>
        </w:rPr>
        <w:t xml:space="preserve">2011 </w:t>
      </w:r>
      <w:r>
        <w:rPr>
          <w:rFonts w:ascii="Times New Roman" w:eastAsia="Times New Roman" w:hAnsi="Times New Roman" w:cs="Times New Roman"/>
          <w:sz w:val="28"/>
          <w:szCs w:val="28"/>
        </w:rPr>
        <w:t xml:space="preserve">г. </w:t>
      </w:r>
      <w:r w:rsidRPr="00132F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32F6F">
        <w:rPr>
          <w:rFonts w:ascii="Times New Roman" w:eastAsia="Times New Roman" w:hAnsi="Times New Roman" w:cs="Times New Roman"/>
          <w:sz w:val="28"/>
          <w:szCs w:val="28"/>
        </w:rPr>
        <w:t>1048</w:t>
      </w:r>
      <w:r>
        <w:rPr>
          <w:rFonts w:ascii="Times New Roman" w:eastAsia="Times New Roman" w:hAnsi="Times New Roman" w:cs="Times New Roman"/>
          <w:sz w:val="28"/>
          <w:szCs w:val="28"/>
        </w:rPr>
        <w:t xml:space="preserve"> «</w:t>
      </w:r>
      <w:r w:rsidRPr="00D23E98">
        <w:rPr>
          <w:rFonts w:ascii="Times New Roman" w:eastAsia="Times New Roman" w:hAnsi="Times New Roman" w:cs="Times New Roman"/>
          <w:sz w:val="28"/>
          <w:szCs w:val="28"/>
        </w:rPr>
        <w:t>Об организации работы по назначению и выплате единовременных пособий при всех формах устройства детей, лишенных родительского попечению, в семью</w:t>
      </w:r>
      <w:r>
        <w:rPr>
          <w:rFonts w:ascii="Times New Roman" w:eastAsia="Times New Roman" w:hAnsi="Times New Roman" w:cs="Times New Roman"/>
          <w:sz w:val="28"/>
          <w:szCs w:val="28"/>
        </w:rPr>
        <w:t>»</w:t>
      </w:r>
      <w:r w:rsidR="00852C37">
        <w:rPr>
          <w:rFonts w:ascii="Times New Roman" w:eastAsia="Times New Roman" w:hAnsi="Times New Roman" w:cs="Times New Roman"/>
          <w:sz w:val="28"/>
          <w:szCs w:val="28"/>
        </w:rPr>
        <w:t>.</w:t>
      </w:r>
    </w:p>
    <w:p w:rsidR="003D178B" w:rsidRPr="000E2528" w:rsidRDefault="00205E27" w:rsidP="001F5831">
      <w:pPr>
        <w:pStyle w:val="af4"/>
        <w:shd w:val="clear" w:color="auto" w:fill="auto"/>
        <w:tabs>
          <w:tab w:val="left" w:leader="dot" w:pos="6116"/>
        </w:tabs>
        <w:spacing w:before="0" w:after="0" w:line="240" w:lineRule="auto"/>
        <w:ind w:firstLine="709"/>
        <w:jc w:val="both"/>
      </w:pPr>
      <w:hyperlink r:id="rId10" w:history="1">
        <w:r w:rsidR="003D178B" w:rsidRPr="000B6900">
          <w:rPr>
            <w:rFonts w:ascii="Times New Roman" w:eastAsia="Times New Roman" w:hAnsi="Times New Roman" w:cs="Times New Roman"/>
            <w:sz w:val="28"/>
            <w:szCs w:val="28"/>
          </w:rPr>
          <w:t>Постановление администрации Тамбовской области от 08 августа 2011 г. № 977 «О внесении изменений в постановление администрации области от 11 марта 2011 г. № 277 «О Порядке предоставления и расходования субвенций бюджетам муниципальных районов и городских округов на содержание ребенка в семье опекуна (попечителя) и приемной семье, а также на вознаграждение, причитающееся приемному родителю»</w:t>
        </w:r>
        <w:r w:rsidR="00852C37">
          <w:rPr>
            <w:rFonts w:ascii="Times New Roman" w:eastAsia="Times New Roman" w:hAnsi="Times New Roman" w:cs="Times New Roman"/>
            <w:sz w:val="28"/>
            <w:szCs w:val="28"/>
          </w:rPr>
          <w:t>.</w:t>
        </w:r>
        <w:r w:rsidR="003D178B" w:rsidRPr="000B6900">
          <w:rPr>
            <w:rFonts w:ascii="Times New Roman" w:hAnsi="Times New Roman" w:cs="Times New Roman"/>
            <w:sz w:val="28"/>
            <w:szCs w:val="28"/>
          </w:rPr>
          <w:t xml:space="preserve"> </w:t>
        </w:r>
      </w:hyperlink>
    </w:p>
    <w:p w:rsidR="003D178B" w:rsidRPr="005361EB"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pacing w:val="-6"/>
          <w:sz w:val="28"/>
          <w:szCs w:val="28"/>
        </w:rPr>
      </w:pPr>
      <w:r w:rsidRPr="005361EB">
        <w:rPr>
          <w:rFonts w:ascii="Times New Roman" w:eastAsia="Times New Roman" w:hAnsi="Times New Roman" w:cs="Times New Roman"/>
          <w:spacing w:val="-6"/>
          <w:sz w:val="28"/>
          <w:szCs w:val="28"/>
        </w:rPr>
        <w:t xml:space="preserve">Постановление администрации Тамбовской области от 08 августа 2011 г. </w:t>
      </w:r>
      <w:r w:rsidR="005361EB">
        <w:rPr>
          <w:rFonts w:ascii="Times New Roman" w:eastAsia="Times New Roman" w:hAnsi="Times New Roman" w:cs="Times New Roman"/>
          <w:spacing w:val="-6"/>
          <w:sz w:val="28"/>
          <w:szCs w:val="28"/>
        </w:rPr>
        <w:br/>
      </w:r>
      <w:r w:rsidRPr="005361EB">
        <w:rPr>
          <w:rFonts w:ascii="Times New Roman" w:eastAsia="Times New Roman" w:hAnsi="Times New Roman" w:cs="Times New Roman"/>
          <w:spacing w:val="-6"/>
          <w:sz w:val="28"/>
          <w:szCs w:val="28"/>
        </w:rPr>
        <w:t>№ 975 «О внесении изменений в Порядок предоставления мер государственной социальной поддержки при устройстве детей, оставшихся без попечения родителей, под опеку (попечительство) по договору о приемной семье (патронатном воспитании) и ежемесячного вознаграждения, причитающегося приемным родителям (приемному родителю), патронатным воспитателям (патронатному воспитателю)»</w:t>
      </w:r>
      <w:r w:rsidR="005361EB" w:rsidRPr="005361EB">
        <w:rPr>
          <w:rFonts w:ascii="Times New Roman" w:eastAsia="Times New Roman" w:hAnsi="Times New Roman" w:cs="Times New Roman"/>
          <w:spacing w:val="-6"/>
          <w:sz w:val="28"/>
          <w:szCs w:val="28"/>
        </w:rPr>
        <w:t>.</w:t>
      </w:r>
      <w:r w:rsidRPr="005361EB">
        <w:rPr>
          <w:rFonts w:ascii="Times New Roman" w:eastAsia="Times New Roman" w:hAnsi="Times New Roman" w:cs="Times New Roman"/>
          <w:spacing w:val="-6"/>
          <w:sz w:val="28"/>
          <w:szCs w:val="28"/>
        </w:rPr>
        <w:t xml:space="preserve"> </w:t>
      </w:r>
      <w:r w:rsidRPr="005361EB">
        <w:rPr>
          <w:spacing w:val="-6"/>
        </w:rPr>
        <w:t xml:space="preserve"> </w:t>
      </w:r>
    </w:p>
    <w:p w:rsidR="003D178B" w:rsidRPr="005361EB"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pacing w:val="-4"/>
          <w:sz w:val="28"/>
          <w:szCs w:val="28"/>
        </w:rPr>
      </w:pPr>
      <w:r w:rsidRPr="005361EB">
        <w:rPr>
          <w:rFonts w:ascii="Times New Roman" w:eastAsia="Times New Roman" w:hAnsi="Times New Roman" w:cs="Times New Roman"/>
          <w:spacing w:val="-4"/>
          <w:sz w:val="28"/>
          <w:szCs w:val="28"/>
        </w:rPr>
        <w:t xml:space="preserve">Постановление администрации Тамбовской области от 03 августа 2011 г. </w:t>
      </w:r>
      <w:r w:rsidR="005361EB">
        <w:rPr>
          <w:rFonts w:ascii="Times New Roman" w:eastAsia="Times New Roman" w:hAnsi="Times New Roman" w:cs="Times New Roman"/>
          <w:spacing w:val="-4"/>
          <w:sz w:val="28"/>
          <w:szCs w:val="28"/>
        </w:rPr>
        <w:br/>
      </w:r>
      <w:r w:rsidRPr="005361EB">
        <w:rPr>
          <w:rFonts w:ascii="Times New Roman" w:eastAsia="Times New Roman" w:hAnsi="Times New Roman" w:cs="Times New Roman"/>
          <w:spacing w:val="-4"/>
          <w:sz w:val="28"/>
          <w:szCs w:val="28"/>
        </w:rPr>
        <w:t>№ 955 «О необходимых мерах по социальной поддержке детей-сирот и детей, оставшихся без попечения родителей, а так же лиц из их числа в возрасте до 23 лет»</w:t>
      </w:r>
      <w:r w:rsidR="005361EB" w:rsidRPr="005361EB">
        <w:rPr>
          <w:rFonts w:ascii="Times New Roman" w:eastAsia="Times New Roman" w:hAnsi="Times New Roman" w:cs="Times New Roman"/>
          <w:spacing w:val="-4"/>
          <w:sz w:val="28"/>
          <w:szCs w:val="28"/>
        </w:rPr>
        <w:t>.</w:t>
      </w:r>
    </w:p>
    <w:p w:rsidR="003D178B" w:rsidRPr="00D23E98" w:rsidRDefault="003D178B" w:rsidP="001F5831">
      <w:pPr>
        <w:pStyle w:val="af4"/>
        <w:shd w:val="clear" w:color="auto" w:fill="auto"/>
        <w:tabs>
          <w:tab w:val="left" w:leader="dot" w:pos="6116"/>
        </w:tabs>
        <w:spacing w:before="0" w:after="0" w:line="240" w:lineRule="auto"/>
        <w:ind w:firstLine="709"/>
        <w:jc w:val="both"/>
        <w:rPr>
          <w:rFonts w:ascii="Times New Roman" w:eastAsia="Times New Roman" w:hAnsi="Times New Roman" w:cs="Times New Roman"/>
          <w:sz w:val="28"/>
          <w:szCs w:val="28"/>
        </w:rPr>
      </w:pPr>
      <w:r w:rsidRPr="00D23E98">
        <w:rPr>
          <w:rFonts w:ascii="Times New Roman" w:eastAsia="Times New Roman" w:hAnsi="Times New Roman" w:cs="Times New Roman"/>
          <w:sz w:val="28"/>
          <w:szCs w:val="28"/>
        </w:rPr>
        <w:t xml:space="preserve">Постановление администрации Тамбовской области </w:t>
      </w:r>
      <w:r w:rsidRPr="00494010">
        <w:rPr>
          <w:rFonts w:ascii="Times New Roman" w:eastAsia="Times New Roman" w:hAnsi="Times New Roman" w:cs="Times New Roman"/>
          <w:sz w:val="28"/>
          <w:szCs w:val="28"/>
        </w:rPr>
        <w:t xml:space="preserve">от 08 июля 2011 г. </w:t>
      </w:r>
      <w:r w:rsidR="005361EB">
        <w:rPr>
          <w:rFonts w:ascii="Times New Roman" w:eastAsia="Times New Roman" w:hAnsi="Times New Roman" w:cs="Times New Roman"/>
          <w:sz w:val="28"/>
          <w:szCs w:val="28"/>
        </w:rPr>
        <w:br/>
      </w:r>
      <w:r w:rsidRPr="00494010">
        <w:rPr>
          <w:rFonts w:ascii="Times New Roman" w:eastAsia="Times New Roman" w:hAnsi="Times New Roman" w:cs="Times New Roman"/>
          <w:sz w:val="28"/>
          <w:szCs w:val="28"/>
        </w:rPr>
        <w:t>№ 816</w:t>
      </w:r>
      <w:r>
        <w:rPr>
          <w:rFonts w:ascii="Times New Roman" w:eastAsia="Times New Roman" w:hAnsi="Times New Roman" w:cs="Times New Roman"/>
          <w:sz w:val="28"/>
          <w:szCs w:val="28"/>
        </w:rPr>
        <w:t xml:space="preserve"> «</w:t>
      </w:r>
      <w:r w:rsidRPr="00D23E98">
        <w:rPr>
          <w:rFonts w:ascii="Times New Roman" w:eastAsia="Times New Roman" w:hAnsi="Times New Roman" w:cs="Times New Roman"/>
          <w:sz w:val="28"/>
          <w:szCs w:val="28"/>
        </w:rPr>
        <w:t>Об утверждении Порядка обеспечения лиц из числа детей-сирот и детей, оставшихся без попечения родителей, жилой площадью или предоставления данным лицам социальной выплаты на приобретение или строительство жилого помещения</w:t>
      </w:r>
      <w:r w:rsidR="005361EB">
        <w:rPr>
          <w:rFonts w:ascii="Times New Roman" w:eastAsia="Times New Roman" w:hAnsi="Times New Roman" w:cs="Times New Roman"/>
          <w:sz w:val="28"/>
          <w:szCs w:val="28"/>
        </w:rPr>
        <w:t>».</w:t>
      </w:r>
    </w:p>
    <w:p w:rsidR="003D178B" w:rsidRPr="00722E4D" w:rsidRDefault="003D178B" w:rsidP="002A42D1">
      <w:pPr>
        <w:pStyle w:val="af4"/>
        <w:shd w:val="clear" w:color="auto" w:fill="auto"/>
        <w:tabs>
          <w:tab w:val="left" w:leader="dot" w:pos="6116"/>
        </w:tabs>
        <w:spacing w:before="0" w:after="0" w:line="247" w:lineRule="auto"/>
        <w:ind w:firstLine="709"/>
        <w:jc w:val="both"/>
        <w:rPr>
          <w:rFonts w:ascii="Times New Roman" w:hAnsi="Times New Roman" w:cs="Times New Roman"/>
          <w:sz w:val="28"/>
          <w:szCs w:val="28"/>
        </w:rPr>
      </w:pPr>
      <w:r w:rsidRPr="00722E4D">
        <w:rPr>
          <w:rFonts w:ascii="Times New Roman" w:eastAsia="Times New Roman" w:hAnsi="Times New Roman" w:cs="Times New Roman"/>
          <w:sz w:val="28"/>
          <w:szCs w:val="28"/>
        </w:rPr>
        <w:t xml:space="preserve">Постановление администрации Тамбовской области от 01 июля 2011 </w:t>
      </w:r>
      <w:r w:rsidR="005361EB">
        <w:rPr>
          <w:rFonts w:ascii="Times New Roman" w:eastAsia="Times New Roman" w:hAnsi="Times New Roman" w:cs="Times New Roman"/>
          <w:sz w:val="28"/>
          <w:szCs w:val="28"/>
        </w:rPr>
        <w:br/>
      </w:r>
      <w:r w:rsidRPr="00722E4D">
        <w:rPr>
          <w:rFonts w:ascii="Times New Roman" w:eastAsia="Times New Roman" w:hAnsi="Times New Roman" w:cs="Times New Roman"/>
          <w:sz w:val="28"/>
          <w:szCs w:val="28"/>
        </w:rPr>
        <w:t>№ 781 «Об утверждении Положения о патронатной семье»</w:t>
      </w:r>
      <w:r w:rsidR="005361EB">
        <w:rPr>
          <w:rFonts w:ascii="Times New Roman" w:hAnsi="Times New Roman" w:cs="Times New Roman"/>
          <w:sz w:val="28"/>
          <w:szCs w:val="28"/>
        </w:rPr>
        <w:t>.</w:t>
      </w:r>
    </w:p>
    <w:p w:rsidR="003D178B" w:rsidRPr="00D23E98" w:rsidRDefault="003D178B" w:rsidP="002A42D1">
      <w:pPr>
        <w:pStyle w:val="af4"/>
        <w:shd w:val="clear" w:color="auto" w:fill="auto"/>
        <w:tabs>
          <w:tab w:val="left" w:leader="dot" w:pos="6116"/>
        </w:tabs>
        <w:spacing w:before="0" w:after="0" w:line="247" w:lineRule="auto"/>
        <w:ind w:firstLine="709"/>
        <w:jc w:val="both"/>
        <w:rPr>
          <w:rFonts w:ascii="Times New Roman" w:eastAsia="Times New Roman" w:hAnsi="Times New Roman" w:cs="Times New Roman"/>
          <w:sz w:val="28"/>
          <w:szCs w:val="28"/>
        </w:rPr>
      </w:pPr>
      <w:r w:rsidRPr="00D23E98">
        <w:rPr>
          <w:rFonts w:ascii="Times New Roman" w:eastAsia="Times New Roman" w:hAnsi="Times New Roman" w:cs="Times New Roman"/>
          <w:sz w:val="28"/>
          <w:szCs w:val="28"/>
        </w:rPr>
        <w:t xml:space="preserve">Постановление администрации Тамбовской области </w:t>
      </w:r>
      <w:r w:rsidRPr="00BC1024">
        <w:rPr>
          <w:rFonts w:ascii="Times New Roman" w:eastAsia="Times New Roman" w:hAnsi="Times New Roman" w:cs="Times New Roman"/>
          <w:sz w:val="28"/>
          <w:szCs w:val="28"/>
        </w:rPr>
        <w:t>от 15</w:t>
      </w:r>
      <w:r>
        <w:rPr>
          <w:rFonts w:ascii="Times New Roman" w:eastAsia="Times New Roman" w:hAnsi="Times New Roman" w:cs="Times New Roman"/>
          <w:sz w:val="28"/>
          <w:szCs w:val="28"/>
        </w:rPr>
        <w:t xml:space="preserve"> июня </w:t>
      </w:r>
      <w:r w:rsidRPr="00BC1024">
        <w:rPr>
          <w:rFonts w:ascii="Times New Roman" w:eastAsia="Times New Roman" w:hAnsi="Times New Roman" w:cs="Times New Roman"/>
          <w:sz w:val="28"/>
          <w:szCs w:val="28"/>
        </w:rPr>
        <w:t xml:space="preserve">2011 </w:t>
      </w:r>
      <w:r>
        <w:rPr>
          <w:rFonts w:ascii="Times New Roman" w:eastAsia="Times New Roman" w:hAnsi="Times New Roman" w:cs="Times New Roman"/>
          <w:sz w:val="28"/>
          <w:szCs w:val="28"/>
        </w:rPr>
        <w:t xml:space="preserve">г. </w:t>
      </w:r>
      <w:r w:rsidR="005361EB">
        <w:rPr>
          <w:rFonts w:ascii="Times New Roman" w:eastAsia="Times New Roman" w:hAnsi="Times New Roman" w:cs="Times New Roman"/>
          <w:sz w:val="28"/>
          <w:szCs w:val="28"/>
        </w:rPr>
        <w:br/>
      </w:r>
      <w:r w:rsidRPr="00BC10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C1024">
        <w:rPr>
          <w:rFonts w:ascii="Times New Roman" w:eastAsia="Times New Roman" w:hAnsi="Times New Roman" w:cs="Times New Roman"/>
          <w:sz w:val="28"/>
          <w:szCs w:val="28"/>
        </w:rPr>
        <w:t>644</w:t>
      </w:r>
      <w:r>
        <w:rPr>
          <w:rFonts w:ascii="Times New Roman" w:eastAsia="Times New Roman" w:hAnsi="Times New Roman" w:cs="Times New Roman"/>
          <w:sz w:val="28"/>
          <w:szCs w:val="28"/>
        </w:rPr>
        <w:t xml:space="preserve"> «</w:t>
      </w:r>
      <w:r w:rsidRPr="00D23E98">
        <w:rPr>
          <w:rFonts w:ascii="Times New Roman" w:eastAsia="Times New Roman" w:hAnsi="Times New Roman" w:cs="Times New Roman"/>
          <w:sz w:val="28"/>
          <w:szCs w:val="28"/>
        </w:rPr>
        <w:t>Об определении органа исполнительной власти области, уполномоченного на обеспече</w:t>
      </w:r>
      <w:r>
        <w:rPr>
          <w:rFonts w:ascii="Times New Roman" w:eastAsia="Times New Roman" w:hAnsi="Times New Roman" w:cs="Times New Roman"/>
          <w:sz w:val="28"/>
          <w:szCs w:val="28"/>
        </w:rPr>
        <w:t>ние жилой площадью детей-сирот,</w:t>
      </w:r>
      <w:r w:rsidRPr="00D23E98">
        <w:rPr>
          <w:rFonts w:ascii="Times New Roman" w:eastAsia="Times New Roman" w:hAnsi="Times New Roman" w:cs="Times New Roman"/>
          <w:sz w:val="28"/>
          <w:szCs w:val="28"/>
        </w:rPr>
        <w:t xml:space="preserve"> детей, оставшихся без попе</w:t>
      </w:r>
      <w:r>
        <w:rPr>
          <w:rFonts w:ascii="Times New Roman" w:eastAsia="Times New Roman" w:hAnsi="Times New Roman" w:cs="Times New Roman"/>
          <w:sz w:val="28"/>
          <w:szCs w:val="28"/>
        </w:rPr>
        <w:t>чения родителей, а также лиц из числа детей</w:t>
      </w:r>
      <w:r w:rsidRPr="00D23E98">
        <w:rPr>
          <w:rFonts w:ascii="Times New Roman" w:eastAsia="Times New Roman" w:hAnsi="Times New Roman" w:cs="Times New Roman"/>
          <w:sz w:val="28"/>
          <w:szCs w:val="28"/>
        </w:rPr>
        <w:t>-сирот и детей, оставшихся без попечения родителей</w:t>
      </w:r>
      <w:r w:rsidR="005361EB">
        <w:rPr>
          <w:rFonts w:ascii="Times New Roman" w:eastAsia="Times New Roman" w:hAnsi="Times New Roman" w:cs="Times New Roman"/>
          <w:sz w:val="28"/>
          <w:szCs w:val="28"/>
        </w:rPr>
        <w:t>».</w:t>
      </w:r>
    </w:p>
    <w:p w:rsidR="003D178B" w:rsidRPr="00D23E98" w:rsidRDefault="00205E27"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hyperlink r:id="rId11" w:history="1">
        <w:r w:rsidR="003D178B" w:rsidRPr="00D23E98">
          <w:rPr>
            <w:rFonts w:ascii="Times New Roman" w:eastAsia="Times New Roman" w:hAnsi="Times New Roman" w:cs="Times New Roman"/>
            <w:sz w:val="28"/>
            <w:szCs w:val="28"/>
          </w:rPr>
          <w:t xml:space="preserve">Постановление администрации Тамбовской области </w:t>
        </w:r>
        <w:r w:rsidR="003D178B" w:rsidRPr="00BC1024">
          <w:rPr>
            <w:rFonts w:ascii="Times New Roman" w:eastAsia="Times New Roman" w:hAnsi="Times New Roman" w:cs="Times New Roman"/>
            <w:sz w:val="28"/>
            <w:szCs w:val="28"/>
          </w:rPr>
          <w:t>от 09</w:t>
        </w:r>
        <w:r w:rsidR="003D178B">
          <w:rPr>
            <w:rFonts w:ascii="Times New Roman" w:eastAsia="Times New Roman" w:hAnsi="Times New Roman" w:cs="Times New Roman"/>
            <w:sz w:val="28"/>
            <w:szCs w:val="28"/>
          </w:rPr>
          <w:t xml:space="preserve"> июня </w:t>
        </w:r>
        <w:r w:rsidR="003D178B" w:rsidRPr="00BC1024">
          <w:rPr>
            <w:rFonts w:ascii="Times New Roman" w:eastAsia="Times New Roman" w:hAnsi="Times New Roman" w:cs="Times New Roman"/>
            <w:sz w:val="28"/>
            <w:szCs w:val="28"/>
          </w:rPr>
          <w:t xml:space="preserve">2011 </w:t>
        </w:r>
        <w:r w:rsidR="003D178B">
          <w:rPr>
            <w:rFonts w:ascii="Times New Roman" w:eastAsia="Times New Roman" w:hAnsi="Times New Roman" w:cs="Times New Roman"/>
            <w:sz w:val="28"/>
            <w:szCs w:val="28"/>
          </w:rPr>
          <w:t xml:space="preserve">г. </w:t>
        </w:r>
        <w:r w:rsidR="003D178B" w:rsidRPr="00BC1024">
          <w:rPr>
            <w:rFonts w:ascii="Times New Roman" w:eastAsia="Times New Roman" w:hAnsi="Times New Roman" w:cs="Times New Roman"/>
            <w:sz w:val="28"/>
            <w:szCs w:val="28"/>
          </w:rPr>
          <w:t>№</w:t>
        </w:r>
        <w:r w:rsidR="003D178B">
          <w:rPr>
            <w:rFonts w:ascii="Times New Roman" w:eastAsia="Times New Roman" w:hAnsi="Times New Roman" w:cs="Times New Roman"/>
            <w:sz w:val="28"/>
            <w:szCs w:val="28"/>
          </w:rPr>
          <w:t xml:space="preserve"> </w:t>
        </w:r>
        <w:r w:rsidR="003D178B" w:rsidRPr="00BC1024">
          <w:rPr>
            <w:rFonts w:ascii="Times New Roman" w:eastAsia="Times New Roman" w:hAnsi="Times New Roman" w:cs="Times New Roman"/>
            <w:sz w:val="28"/>
            <w:szCs w:val="28"/>
          </w:rPr>
          <w:t>621</w:t>
        </w:r>
        <w:r w:rsidR="003D178B">
          <w:rPr>
            <w:rFonts w:ascii="Times New Roman" w:eastAsia="Times New Roman" w:hAnsi="Times New Roman" w:cs="Times New Roman"/>
            <w:sz w:val="28"/>
            <w:szCs w:val="28"/>
          </w:rPr>
          <w:t xml:space="preserve"> «</w:t>
        </w:r>
        <w:r w:rsidR="003D178B" w:rsidRPr="00D23E98">
          <w:rPr>
            <w:rFonts w:ascii="Times New Roman" w:eastAsia="Times New Roman" w:hAnsi="Times New Roman" w:cs="Times New Roman"/>
            <w:sz w:val="28"/>
            <w:szCs w:val="28"/>
          </w:rPr>
          <w:t>Об утверждении порядков ведения учета закрепленных за детьми-сиротами и детьми, оставшимися без попечения родителей, жилых помещений, детей-сирот и детей, оставшихся без попечения родителей, и лиц из их числа, не имеющих закрепленного жилого помещения, их временного размещения в областных государственных учреждениях</w:t>
        </w:r>
        <w:r w:rsidR="003D178B">
          <w:rPr>
            <w:rFonts w:ascii="Times New Roman" w:eastAsia="Times New Roman" w:hAnsi="Times New Roman" w:cs="Times New Roman"/>
            <w:sz w:val="28"/>
            <w:szCs w:val="28"/>
          </w:rPr>
          <w:t>»</w:t>
        </w:r>
      </w:hyperlink>
      <w:r w:rsidR="002A42D1">
        <w:rPr>
          <w:rFonts w:ascii="Times New Roman" w:eastAsia="Times New Roman" w:hAnsi="Times New Roman" w:cs="Times New Roman"/>
          <w:sz w:val="28"/>
          <w:szCs w:val="28"/>
        </w:rPr>
        <w:t>.</w:t>
      </w:r>
    </w:p>
    <w:p w:rsidR="003D178B" w:rsidRPr="00BC1024" w:rsidRDefault="003D178B"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r w:rsidRPr="00D23E98">
        <w:rPr>
          <w:rFonts w:ascii="Times New Roman" w:eastAsia="Times New Roman" w:hAnsi="Times New Roman" w:cs="Times New Roman"/>
          <w:sz w:val="28"/>
          <w:szCs w:val="28"/>
        </w:rPr>
        <w:t xml:space="preserve">Постановление </w:t>
      </w:r>
      <w:r>
        <w:rPr>
          <w:rFonts w:ascii="Times New Roman" w:eastAsia="Times New Roman" w:hAnsi="Times New Roman" w:cs="Times New Roman"/>
          <w:sz w:val="28"/>
          <w:szCs w:val="28"/>
        </w:rPr>
        <w:t>г</w:t>
      </w:r>
      <w:r w:rsidRPr="00D23E98">
        <w:rPr>
          <w:rFonts w:ascii="Times New Roman" w:eastAsia="Times New Roman" w:hAnsi="Times New Roman" w:cs="Times New Roman"/>
          <w:sz w:val="28"/>
          <w:szCs w:val="28"/>
        </w:rPr>
        <w:t xml:space="preserve">лавы администрации Тамбовской области </w:t>
      </w:r>
      <w:r w:rsidRPr="00BC1024">
        <w:rPr>
          <w:rFonts w:ascii="Times New Roman" w:eastAsia="Times New Roman" w:hAnsi="Times New Roman" w:cs="Times New Roman"/>
          <w:sz w:val="28"/>
          <w:szCs w:val="28"/>
        </w:rPr>
        <w:t>от 02</w:t>
      </w:r>
      <w:r>
        <w:rPr>
          <w:rFonts w:ascii="Times New Roman" w:eastAsia="Times New Roman" w:hAnsi="Times New Roman" w:cs="Times New Roman"/>
          <w:sz w:val="28"/>
          <w:szCs w:val="28"/>
        </w:rPr>
        <w:t xml:space="preserve"> июня </w:t>
      </w:r>
      <w:r w:rsidRPr="00BC1024">
        <w:rPr>
          <w:rFonts w:ascii="Times New Roman" w:eastAsia="Times New Roman" w:hAnsi="Times New Roman" w:cs="Times New Roman"/>
          <w:sz w:val="28"/>
          <w:szCs w:val="28"/>
        </w:rPr>
        <w:t xml:space="preserve">2011 </w:t>
      </w:r>
      <w:r>
        <w:rPr>
          <w:rFonts w:ascii="Times New Roman" w:eastAsia="Times New Roman" w:hAnsi="Times New Roman" w:cs="Times New Roman"/>
          <w:sz w:val="28"/>
          <w:szCs w:val="28"/>
        </w:rPr>
        <w:t xml:space="preserve">г. </w:t>
      </w:r>
      <w:r w:rsidRPr="00BC10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C1024">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D23E98">
        <w:rPr>
          <w:rFonts w:ascii="Times New Roman" w:eastAsia="Times New Roman" w:hAnsi="Times New Roman" w:cs="Times New Roman"/>
          <w:sz w:val="28"/>
          <w:szCs w:val="28"/>
        </w:rPr>
        <w:t>Об определении исполнительного органа государственной власти Тамбовской области, уполномоченного на осуществление действий, направленных на реализацию полномочий по организации и осуществлению деятельности по опеке и попечительству в отношении несовершеннолетних</w:t>
      </w:r>
      <w:r w:rsidR="002A42D1">
        <w:rPr>
          <w:rFonts w:ascii="Times New Roman" w:eastAsia="Times New Roman" w:hAnsi="Times New Roman" w:cs="Times New Roman"/>
          <w:sz w:val="28"/>
          <w:szCs w:val="28"/>
        </w:rPr>
        <w:t>».</w:t>
      </w:r>
    </w:p>
    <w:p w:rsidR="003D178B" w:rsidRDefault="003D178B"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r w:rsidRPr="00BC1024">
        <w:rPr>
          <w:rFonts w:ascii="Times New Roman" w:eastAsia="Times New Roman" w:hAnsi="Times New Roman" w:cs="Times New Roman"/>
          <w:sz w:val="28"/>
          <w:szCs w:val="28"/>
        </w:rPr>
        <w:t xml:space="preserve">Постановление администрации Тамбовской области </w:t>
      </w:r>
      <w:r w:rsidRPr="00C74415">
        <w:rPr>
          <w:rFonts w:ascii="Times New Roman" w:eastAsia="Times New Roman" w:hAnsi="Times New Roman" w:cs="Times New Roman"/>
          <w:sz w:val="28"/>
          <w:szCs w:val="28"/>
        </w:rPr>
        <w:t>от 11</w:t>
      </w:r>
      <w:r>
        <w:rPr>
          <w:rFonts w:ascii="Times New Roman" w:eastAsia="Times New Roman" w:hAnsi="Times New Roman" w:cs="Times New Roman"/>
          <w:sz w:val="28"/>
          <w:szCs w:val="28"/>
        </w:rPr>
        <w:t xml:space="preserve"> марта </w:t>
      </w:r>
      <w:r w:rsidRPr="00C74415">
        <w:rPr>
          <w:rFonts w:ascii="Times New Roman" w:eastAsia="Times New Roman" w:hAnsi="Times New Roman" w:cs="Times New Roman"/>
          <w:sz w:val="28"/>
          <w:szCs w:val="28"/>
        </w:rPr>
        <w:t xml:space="preserve">2011 </w:t>
      </w:r>
      <w:r>
        <w:rPr>
          <w:rFonts w:ascii="Times New Roman" w:eastAsia="Times New Roman" w:hAnsi="Times New Roman" w:cs="Times New Roman"/>
          <w:sz w:val="28"/>
          <w:szCs w:val="28"/>
        </w:rPr>
        <w:t xml:space="preserve">г. </w:t>
      </w:r>
      <w:r w:rsidRPr="00C744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74415">
        <w:rPr>
          <w:rFonts w:ascii="Times New Roman" w:eastAsia="Times New Roman" w:hAnsi="Times New Roman" w:cs="Times New Roman"/>
          <w:sz w:val="28"/>
          <w:szCs w:val="28"/>
        </w:rPr>
        <w:t>227</w:t>
      </w:r>
      <w:r>
        <w:rPr>
          <w:rFonts w:ascii="Times New Roman" w:eastAsia="Times New Roman" w:hAnsi="Times New Roman" w:cs="Times New Roman"/>
          <w:sz w:val="28"/>
          <w:szCs w:val="28"/>
        </w:rPr>
        <w:t xml:space="preserve"> «</w:t>
      </w:r>
      <w:r w:rsidRPr="00BC1024">
        <w:rPr>
          <w:rFonts w:ascii="Times New Roman" w:eastAsia="Times New Roman" w:hAnsi="Times New Roman" w:cs="Times New Roman"/>
          <w:sz w:val="28"/>
          <w:szCs w:val="28"/>
        </w:rPr>
        <w:t>О порядке предоставления и расходования субвенций бюджетам муниципальных районов и городских округов на содержание ребенка в семье опекуна (попечителя) и приемной семье, а также на вознаграждение, причитающееся приемному родителю</w:t>
      </w:r>
      <w:r w:rsidR="002A42D1">
        <w:rPr>
          <w:rFonts w:ascii="Times New Roman" w:eastAsia="Times New Roman" w:hAnsi="Times New Roman" w:cs="Times New Roman"/>
          <w:sz w:val="28"/>
          <w:szCs w:val="28"/>
        </w:rPr>
        <w:t>».</w:t>
      </w:r>
    </w:p>
    <w:p w:rsidR="003D178B" w:rsidRDefault="003D178B"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r w:rsidRPr="00BC1024">
        <w:rPr>
          <w:rFonts w:ascii="Times New Roman" w:eastAsia="Times New Roman" w:hAnsi="Times New Roman" w:cs="Times New Roman"/>
          <w:sz w:val="28"/>
          <w:szCs w:val="28"/>
        </w:rPr>
        <w:t xml:space="preserve">Постановление администрации Тамбовской области </w:t>
      </w:r>
      <w:r w:rsidRPr="001A0980">
        <w:rPr>
          <w:rFonts w:ascii="Times New Roman" w:eastAsia="Times New Roman" w:hAnsi="Times New Roman" w:cs="Times New Roman"/>
          <w:sz w:val="28"/>
          <w:szCs w:val="28"/>
        </w:rPr>
        <w:t>от 18</w:t>
      </w:r>
      <w:r>
        <w:rPr>
          <w:rFonts w:ascii="Times New Roman" w:eastAsia="Times New Roman" w:hAnsi="Times New Roman" w:cs="Times New Roman"/>
          <w:sz w:val="28"/>
          <w:szCs w:val="28"/>
        </w:rPr>
        <w:t xml:space="preserve"> февраля </w:t>
      </w:r>
      <w:r w:rsidRPr="001A0980">
        <w:rPr>
          <w:rFonts w:ascii="Times New Roman" w:eastAsia="Times New Roman" w:hAnsi="Times New Roman" w:cs="Times New Roman"/>
          <w:sz w:val="28"/>
          <w:szCs w:val="28"/>
        </w:rPr>
        <w:t xml:space="preserve">2009 </w:t>
      </w:r>
      <w:r>
        <w:rPr>
          <w:rFonts w:ascii="Times New Roman" w:eastAsia="Times New Roman" w:hAnsi="Times New Roman" w:cs="Times New Roman"/>
          <w:sz w:val="28"/>
          <w:szCs w:val="28"/>
        </w:rPr>
        <w:t xml:space="preserve">г. </w:t>
      </w:r>
      <w:r w:rsidRPr="001A09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A0980">
        <w:rPr>
          <w:rFonts w:ascii="Times New Roman" w:eastAsia="Times New Roman" w:hAnsi="Times New Roman" w:cs="Times New Roman"/>
          <w:sz w:val="28"/>
          <w:szCs w:val="28"/>
        </w:rPr>
        <w:t>211</w:t>
      </w:r>
      <w:r>
        <w:rPr>
          <w:rFonts w:ascii="Times New Roman" w:eastAsia="Times New Roman" w:hAnsi="Times New Roman" w:cs="Times New Roman"/>
          <w:sz w:val="28"/>
          <w:szCs w:val="28"/>
        </w:rPr>
        <w:t xml:space="preserve"> «</w:t>
      </w:r>
      <w:r w:rsidRPr="00BC1024">
        <w:rPr>
          <w:rFonts w:ascii="Times New Roman" w:eastAsia="Times New Roman" w:hAnsi="Times New Roman" w:cs="Times New Roman"/>
          <w:sz w:val="28"/>
          <w:szCs w:val="28"/>
        </w:rPr>
        <w:t>О порядке предоставления и расходования средств на единовременные выплаты при усыновлении (удочерении) ребенка</w:t>
      </w:r>
      <w:r>
        <w:rPr>
          <w:rFonts w:ascii="Times New Roman" w:eastAsia="Times New Roman" w:hAnsi="Times New Roman" w:cs="Times New Roman"/>
          <w:sz w:val="28"/>
          <w:szCs w:val="28"/>
        </w:rPr>
        <w:t>»</w:t>
      </w:r>
      <w:r w:rsidR="002A42D1">
        <w:rPr>
          <w:rFonts w:ascii="Times New Roman" w:eastAsia="Times New Roman" w:hAnsi="Times New Roman" w:cs="Times New Roman"/>
          <w:sz w:val="28"/>
          <w:szCs w:val="28"/>
        </w:rPr>
        <w:t>.</w:t>
      </w:r>
    </w:p>
    <w:p w:rsidR="003D178B" w:rsidRPr="00BC1024" w:rsidRDefault="003D178B"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r w:rsidRPr="00BC1024">
        <w:rPr>
          <w:rFonts w:ascii="Times New Roman" w:eastAsia="Times New Roman" w:hAnsi="Times New Roman" w:cs="Times New Roman"/>
          <w:sz w:val="28"/>
          <w:szCs w:val="28"/>
        </w:rPr>
        <w:t xml:space="preserve">Приказ управления образования и науки Тамбовской области </w:t>
      </w:r>
      <w:r w:rsidRPr="00C74415">
        <w:rPr>
          <w:rFonts w:ascii="Times New Roman" w:eastAsia="Times New Roman" w:hAnsi="Times New Roman" w:cs="Times New Roman"/>
          <w:sz w:val="28"/>
          <w:szCs w:val="28"/>
        </w:rPr>
        <w:t>от 23</w:t>
      </w:r>
      <w:r>
        <w:rPr>
          <w:rFonts w:ascii="Times New Roman" w:eastAsia="Times New Roman" w:hAnsi="Times New Roman" w:cs="Times New Roman"/>
          <w:sz w:val="28"/>
          <w:szCs w:val="28"/>
        </w:rPr>
        <w:t xml:space="preserve"> июня </w:t>
      </w:r>
      <w:r w:rsidRPr="00C74415">
        <w:rPr>
          <w:rFonts w:ascii="Times New Roman" w:eastAsia="Times New Roman" w:hAnsi="Times New Roman" w:cs="Times New Roman"/>
          <w:sz w:val="28"/>
          <w:szCs w:val="28"/>
        </w:rPr>
        <w:t xml:space="preserve">2011 </w:t>
      </w:r>
      <w:r>
        <w:rPr>
          <w:rFonts w:ascii="Times New Roman" w:eastAsia="Times New Roman" w:hAnsi="Times New Roman" w:cs="Times New Roman"/>
          <w:sz w:val="28"/>
          <w:szCs w:val="28"/>
        </w:rPr>
        <w:t xml:space="preserve">г. </w:t>
      </w:r>
      <w:r w:rsidRPr="00C744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74415">
        <w:rPr>
          <w:rFonts w:ascii="Times New Roman" w:eastAsia="Times New Roman" w:hAnsi="Times New Roman" w:cs="Times New Roman"/>
          <w:sz w:val="28"/>
          <w:szCs w:val="28"/>
        </w:rPr>
        <w:t>1527</w:t>
      </w:r>
      <w:r>
        <w:rPr>
          <w:rFonts w:ascii="Times New Roman" w:eastAsia="Times New Roman" w:hAnsi="Times New Roman" w:cs="Times New Roman"/>
          <w:sz w:val="28"/>
          <w:szCs w:val="28"/>
        </w:rPr>
        <w:t xml:space="preserve"> «</w:t>
      </w:r>
      <w:r w:rsidRPr="00BC1024">
        <w:rPr>
          <w:rFonts w:ascii="Times New Roman" w:eastAsia="Times New Roman" w:hAnsi="Times New Roman" w:cs="Times New Roman"/>
          <w:sz w:val="28"/>
          <w:szCs w:val="28"/>
        </w:rPr>
        <w:t>О внесении изменений в административный регламент предоставления государственной услуги «направление детей в областные государственные общеобразовательные школы-интернаты», утвержденный приказом управления образования и науки области от 11</w:t>
      </w:r>
      <w:r>
        <w:rPr>
          <w:rFonts w:ascii="Times New Roman" w:eastAsia="Times New Roman" w:hAnsi="Times New Roman" w:cs="Times New Roman"/>
          <w:sz w:val="28"/>
          <w:szCs w:val="28"/>
        </w:rPr>
        <w:t xml:space="preserve"> октября </w:t>
      </w:r>
      <w:r w:rsidRPr="00BC1024">
        <w:rPr>
          <w:rFonts w:ascii="Times New Roman" w:eastAsia="Times New Roman" w:hAnsi="Times New Roman" w:cs="Times New Roman"/>
          <w:sz w:val="28"/>
          <w:szCs w:val="28"/>
        </w:rPr>
        <w:t xml:space="preserve">2010 </w:t>
      </w:r>
      <w:r>
        <w:rPr>
          <w:rFonts w:ascii="Times New Roman" w:eastAsia="Times New Roman" w:hAnsi="Times New Roman" w:cs="Times New Roman"/>
          <w:sz w:val="28"/>
          <w:szCs w:val="28"/>
        </w:rPr>
        <w:t xml:space="preserve">г. </w:t>
      </w:r>
      <w:r w:rsidRPr="00BC1024">
        <w:rPr>
          <w:rFonts w:ascii="Times New Roman" w:eastAsia="Times New Roman" w:hAnsi="Times New Roman" w:cs="Times New Roman"/>
          <w:sz w:val="28"/>
          <w:szCs w:val="28"/>
        </w:rPr>
        <w:t>№ 2822</w:t>
      </w:r>
      <w:r>
        <w:rPr>
          <w:rFonts w:ascii="Times New Roman" w:eastAsia="Times New Roman" w:hAnsi="Times New Roman" w:cs="Times New Roman"/>
          <w:sz w:val="28"/>
          <w:szCs w:val="28"/>
        </w:rPr>
        <w:t>»</w:t>
      </w:r>
      <w:r w:rsidR="002A42D1">
        <w:rPr>
          <w:rFonts w:ascii="Times New Roman" w:eastAsia="Times New Roman" w:hAnsi="Times New Roman" w:cs="Times New Roman"/>
          <w:sz w:val="28"/>
          <w:szCs w:val="28"/>
        </w:rPr>
        <w:t>.</w:t>
      </w:r>
    </w:p>
    <w:p w:rsidR="003D178B" w:rsidRDefault="003D178B"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r w:rsidRPr="00BC1024">
        <w:rPr>
          <w:rFonts w:ascii="Times New Roman" w:eastAsia="Times New Roman" w:hAnsi="Times New Roman" w:cs="Times New Roman"/>
          <w:sz w:val="28"/>
          <w:szCs w:val="28"/>
        </w:rPr>
        <w:t xml:space="preserve">Приказ управления образования и науки Тамбовской области </w:t>
      </w:r>
      <w:r w:rsidRPr="006B5D6B">
        <w:rPr>
          <w:rFonts w:ascii="Times New Roman" w:eastAsia="Times New Roman" w:hAnsi="Times New Roman" w:cs="Times New Roman"/>
          <w:sz w:val="28"/>
          <w:szCs w:val="28"/>
        </w:rPr>
        <w:t>от 14</w:t>
      </w:r>
      <w:r>
        <w:rPr>
          <w:rFonts w:ascii="Times New Roman" w:eastAsia="Times New Roman" w:hAnsi="Times New Roman" w:cs="Times New Roman"/>
          <w:sz w:val="28"/>
          <w:szCs w:val="28"/>
        </w:rPr>
        <w:t xml:space="preserve"> октября </w:t>
      </w:r>
      <w:r w:rsidRPr="006B5D6B">
        <w:rPr>
          <w:rFonts w:ascii="Times New Roman" w:eastAsia="Times New Roman" w:hAnsi="Times New Roman" w:cs="Times New Roman"/>
          <w:sz w:val="28"/>
          <w:szCs w:val="28"/>
        </w:rPr>
        <w:t xml:space="preserve">2010 </w:t>
      </w:r>
      <w:r>
        <w:rPr>
          <w:rFonts w:ascii="Times New Roman" w:eastAsia="Times New Roman" w:hAnsi="Times New Roman" w:cs="Times New Roman"/>
          <w:sz w:val="28"/>
          <w:szCs w:val="28"/>
        </w:rPr>
        <w:t xml:space="preserve">г. </w:t>
      </w:r>
      <w:r w:rsidRPr="006B5D6B">
        <w:rPr>
          <w:rFonts w:ascii="Times New Roman" w:eastAsia="Times New Roman" w:hAnsi="Times New Roman" w:cs="Times New Roman"/>
          <w:sz w:val="28"/>
          <w:szCs w:val="28"/>
        </w:rPr>
        <w:t>№ 2885</w:t>
      </w:r>
      <w:r w:rsidRPr="00BC1024">
        <w:rPr>
          <w:rFonts w:ascii="Times New Roman" w:eastAsia="Times New Roman" w:hAnsi="Times New Roman" w:cs="Times New Roman"/>
          <w:sz w:val="28"/>
          <w:szCs w:val="28"/>
        </w:rPr>
        <w:t xml:space="preserve"> «О признании утратившими силу приказов управления образования и науки области от 03</w:t>
      </w:r>
      <w:r>
        <w:rPr>
          <w:rFonts w:ascii="Times New Roman" w:eastAsia="Times New Roman" w:hAnsi="Times New Roman" w:cs="Times New Roman"/>
          <w:sz w:val="28"/>
          <w:szCs w:val="28"/>
        </w:rPr>
        <w:t xml:space="preserve"> сентября </w:t>
      </w:r>
      <w:r w:rsidRPr="00BC1024">
        <w:rPr>
          <w:rFonts w:ascii="Times New Roman" w:eastAsia="Times New Roman" w:hAnsi="Times New Roman" w:cs="Times New Roman"/>
          <w:sz w:val="28"/>
          <w:szCs w:val="28"/>
        </w:rPr>
        <w:t>2008 № 2212 «Об утверждении административного регламента исполнения государственной функции (предоставления государственной услуги) «организация работы с участием заинтересованных органов исполнительной власти, органов местного самоуправления по выявлению, учету детей и подро</w:t>
      </w:r>
      <w:r>
        <w:rPr>
          <w:rFonts w:ascii="Times New Roman" w:eastAsia="Times New Roman" w:hAnsi="Times New Roman" w:cs="Times New Roman"/>
          <w:sz w:val="28"/>
          <w:szCs w:val="28"/>
        </w:rPr>
        <w:t>стков с проблемами в развитии»</w:t>
      </w:r>
      <w:r w:rsidR="002A42D1">
        <w:rPr>
          <w:rFonts w:ascii="Times New Roman" w:eastAsia="Times New Roman" w:hAnsi="Times New Roman" w:cs="Times New Roman"/>
          <w:sz w:val="28"/>
          <w:szCs w:val="28"/>
        </w:rPr>
        <w:t>.</w:t>
      </w:r>
    </w:p>
    <w:p w:rsidR="003D178B" w:rsidRPr="00BC1024" w:rsidRDefault="003D178B"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r w:rsidRPr="00BC1024">
        <w:rPr>
          <w:rFonts w:ascii="Times New Roman" w:eastAsia="Times New Roman" w:hAnsi="Times New Roman" w:cs="Times New Roman"/>
          <w:sz w:val="28"/>
          <w:szCs w:val="28"/>
        </w:rPr>
        <w:t>Приказ управления образования и науки Тамбовской области от 13</w:t>
      </w:r>
      <w:r>
        <w:rPr>
          <w:rFonts w:ascii="Times New Roman" w:eastAsia="Times New Roman" w:hAnsi="Times New Roman" w:cs="Times New Roman"/>
          <w:sz w:val="28"/>
          <w:szCs w:val="28"/>
        </w:rPr>
        <w:t xml:space="preserve"> апреля </w:t>
      </w:r>
      <w:r w:rsidRPr="00BC1024">
        <w:rPr>
          <w:rFonts w:ascii="Times New Roman" w:eastAsia="Times New Roman" w:hAnsi="Times New Roman" w:cs="Times New Roman"/>
          <w:sz w:val="28"/>
          <w:szCs w:val="28"/>
        </w:rPr>
        <w:t xml:space="preserve">2010 </w:t>
      </w:r>
      <w:r>
        <w:rPr>
          <w:rFonts w:ascii="Times New Roman" w:eastAsia="Times New Roman" w:hAnsi="Times New Roman" w:cs="Times New Roman"/>
          <w:sz w:val="28"/>
          <w:szCs w:val="28"/>
        </w:rPr>
        <w:t xml:space="preserve">г. </w:t>
      </w:r>
      <w:r w:rsidRPr="00BC1024">
        <w:rPr>
          <w:rFonts w:ascii="Times New Roman" w:eastAsia="Times New Roman" w:hAnsi="Times New Roman" w:cs="Times New Roman"/>
          <w:sz w:val="28"/>
          <w:szCs w:val="28"/>
        </w:rPr>
        <w:t>№ 1185 «О внесении изменений в административный регламент исполнения государственной функции (предоставления государственной услуги) «организация работы с участием заинтересованных органов исполнительной власти, органов местного самоуправления по выявлению, учету детей и подростков с проблемами в развитии»</w:t>
      </w:r>
      <w:r w:rsidR="002A42D1">
        <w:rPr>
          <w:rFonts w:ascii="Times New Roman" w:eastAsia="Times New Roman" w:hAnsi="Times New Roman" w:cs="Times New Roman"/>
          <w:sz w:val="28"/>
          <w:szCs w:val="28"/>
        </w:rPr>
        <w:t>.</w:t>
      </w:r>
    </w:p>
    <w:p w:rsidR="003D178B" w:rsidRPr="00BC1024" w:rsidRDefault="003D178B"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r w:rsidRPr="00BC1024">
        <w:rPr>
          <w:rFonts w:ascii="Times New Roman" w:eastAsia="Times New Roman" w:hAnsi="Times New Roman" w:cs="Times New Roman"/>
          <w:sz w:val="28"/>
          <w:szCs w:val="28"/>
        </w:rPr>
        <w:t xml:space="preserve">Приказ управления образования и науки Тамбовской области </w:t>
      </w:r>
      <w:r w:rsidRPr="00CB1F6B">
        <w:rPr>
          <w:rFonts w:ascii="Times New Roman" w:eastAsia="Times New Roman" w:hAnsi="Times New Roman" w:cs="Times New Roman"/>
          <w:sz w:val="28"/>
          <w:szCs w:val="28"/>
        </w:rPr>
        <w:t>от 08</w:t>
      </w:r>
      <w:r>
        <w:rPr>
          <w:rFonts w:ascii="Times New Roman" w:eastAsia="Times New Roman" w:hAnsi="Times New Roman" w:cs="Times New Roman"/>
          <w:sz w:val="28"/>
          <w:szCs w:val="28"/>
        </w:rPr>
        <w:t xml:space="preserve"> февраля </w:t>
      </w:r>
      <w:r w:rsidRPr="00CB1F6B">
        <w:rPr>
          <w:rFonts w:ascii="Times New Roman" w:eastAsia="Times New Roman" w:hAnsi="Times New Roman" w:cs="Times New Roman"/>
          <w:sz w:val="28"/>
          <w:szCs w:val="28"/>
        </w:rPr>
        <w:t xml:space="preserve">2010 </w:t>
      </w:r>
      <w:r>
        <w:rPr>
          <w:rFonts w:ascii="Times New Roman" w:eastAsia="Times New Roman" w:hAnsi="Times New Roman" w:cs="Times New Roman"/>
          <w:sz w:val="28"/>
          <w:szCs w:val="28"/>
        </w:rPr>
        <w:t xml:space="preserve">г. </w:t>
      </w:r>
      <w:r w:rsidRPr="00CB1F6B">
        <w:rPr>
          <w:rFonts w:ascii="Times New Roman" w:eastAsia="Times New Roman" w:hAnsi="Times New Roman" w:cs="Times New Roman"/>
          <w:sz w:val="28"/>
          <w:szCs w:val="28"/>
        </w:rPr>
        <w:t>№ 379</w:t>
      </w:r>
      <w:r w:rsidRPr="00BC1024">
        <w:rPr>
          <w:rFonts w:ascii="Times New Roman" w:eastAsia="Times New Roman" w:hAnsi="Times New Roman" w:cs="Times New Roman"/>
          <w:sz w:val="28"/>
          <w:szCs w:val="28"/>
        </w:rPr>
        <w:t xml:space="preserve"> «Об организации экскурсий для воспитанников интернатных учреждений»</w:t>
      </w:r>
      <w:r w:rsidR="002A42D1">
        <w:rPr>
          <w:rFonts w:ascii="Times New Roman" w:eastAsia="Times New Roman" w:hAnsi="Times New Roman" w:cs="Times New Roman"/>
          <w:sz w:val="28"/>
          <w:szCs w:val="28"/>
        </w:rPr>
        <w:t>.</w:t>
      </w:r>
    </w:p>
    <w:p w:rsidR="003D178B" w:rsidRPr="00BC1024" w:rsidRDefault="003D178B"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r w:rsidRPr="00BC1024">
        <w:rPr>
          <w:rFonts w:ascii="Times New Roman" w:eastAsia="Times New Roman" w:hAnsi="Times New Roman" w:cs="Times New Roman"/>
          <w:sz w:val="28"/>
          <w:szCs w:val="28"/>
        </w:rPr>
        <w:t xml:space="preserve">Приказ управления образования и науки Тамбовской области </w:t>
      </w:r>
      <w:r w:rsidRPr="00D3620E">
        <w:rPr>
          <w:rFonts w:ascii="Times New Roman" w:eastAsia="Times New Roman" w:hAnsi="Times New Roman" w:cs="Times New Roman"/>
          <w:sz w:val="28"/>
          <w:szCs w:val="28"/>
        </w:rPr>
        <w:t>от 26 марта 2009 г. № 754</w:t>
      </w:r>
      <w:r w:rsidRPr="00BC1024">
        <w:rPr>
          <w:rFonts w:ascii="Times New Roman" w:eastAsia="Times New Roman" w:hAnsi="Times New Roman" w:cs="Times New Roman"/>
          <w:sz w:val="28"/>
          <w:szCs w:val="28"/>
        </w:rPr>
        <w:t xml:space="preserve"> «О реализации проектов в рамках Федеральной целевой программы развития образования»</w:t>
      </w:r>
      <w:r w:rsidR="002A42D1">
        <w:rPr>
          <w:rFonts w:ascii="Times New Roman" w:eastAsia="Times New Roman" w:hAnsi="Times New Roman" w:cs="Times New Roman"/>
          <w:sz w:val="28"/>
          <w:szCs w:val="28"/>
        </w:rPr>
        <w:t>.</w:t>
      </w:r>
    </w:p>
    <w:p w:rsidR="002A42D1" w:rsidRDefault="003D178B"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r w:rsidRPr="007D5048">
        <w:rPr>
          <w:rFonts w:ascii="Times New Roman" w:eastAsia="Times New Roman" w:hAnsi="Times New Roman" w:cs="Times New Roman"/>
          <w:sz w:val="28"/>
          <w:szCs w:val="28"/>
        </w:rPr>
        <w:t xml:space="preserve">Приказ управления образования и науки </w:t>
      </w:r>
      <w:r w:rsidRPr="00BC1024">
        <w:rPr>
          <w:rFonts w:ascii="Times New Roman" w:eastAsia="Times New Roman" w:hAnsi="Times New Roman" w:cs="Times New Roman"/>
          <w:sz w:val="28"/>
          <w:szCs w:val="28"/>
        </w:rPr>
        <w:t xml:space="preserve">Тамбовской области </w:t>
      </w:r>
      <w:r w:rsidRPr="007D5048">
        <w:rPr>
          <w:rFonts w:ascii="Times New Roman" w:eastAsia="Times New Roman" w:hAnsi="Times New Roman" w:cs="Times New Roman"/>
          <w:sz w:val="28"/>
          <w:szCs w:val="28"/>
        </w:rPr>
        <w:t>от 04 мая 2009 г. № 1167 «Об утверждении Положения об интегрированном обучении детей с ограниченными возможностями здоровья в общеобразовательных учреждениях, расположенных на территории Тамбовской области»</w:t>
      </w:r>
      <w:r>
        <w:rPr>
          <w:rFonts w:ascii="Times New Roman" w:eastAsia="Times New Roman" w:hAnsi="Times New Roman" w:cs="Times New Roman"/>
          <w:sz w:val="28"/>
          <w:szCs w:val="28"/>
        </w:rPr>
        <w:t>.</w:t>
      </w:r>
    </w:p>
    <w:p w:rsidR="002A42D1" w:rsidRDefault="002A42D1">
      <w:pPr>
        <w:rPr>
          <w:rFonts w:ascii="Times New Roman" w:eastAsia="Times New Roman" w:hAnsi="Times New Roman"/>
          <w:sz w:val="28"/>
          <w:szCs w:val="28"/>
          <w:lang w:val="ru-RU"/>
        </w:rPr>
      </w:pPr>
    </w:p>
    <w:p w:rsidR="002A42D1" w:rsidRDefault="002A42D1">
      <w:pPr>
        <w:rPr>
          <w:rFonts w:ascii="Times New Roman" w:eastAsia="Times New Roman" w:hAnsi="Times New Roman"/>
          <w:sz w:val="28"/>
          <w:szCs w:val="28"/>
          <w:lang w:val="ru-RU"/>
        </w:rPr>
      </w:pPr>
    </w:p>
    <w:p w:rsidR="002A42D1" w:rsidRDefault="002A42D1">
      <w:pPr>
        <w:rPr>
          <w:rFonts w:ascii="Times New Roman" w:eastAsia="Times New Roman" w:hAnsi="Times New Roman"/>
          <w:sz w:val="28"/>
          <w:szCs w:val="28"/>
          <w:lang w:val="ru-RU"/>
        </w:rPr>
      </w:pPr>
    </w:p>
    <w:p w:rsidR="002A42D1" w:rsidRDefault="002A42D1">
      <w:pPr>
        <w:rPr>
          <w:rFonts w:ascii="Times New Roman" w:eastAsia="Times New Roman" w:hAnsi="Times New Roman"/>
          <w:sz w:val="28"/>
          <w:szCs w:val="28"/>
          <w:lang w:val="ru-RU"/>
        </w:rPr>
      </w:pPr>
    </w:p>
    <w:p w:rsidR="002A42D1" w:rsidRDefault="002A42D1">
      <w:pPr>
        <w:rPr>
          <w:rFonts w:ascii="Times New Roman" w:eastAsia="Times New Roman" w:hAnsi="Times New Roman"/>
          <w:sz w:val="28"/>
          <w:szCs w:val="28"/>
          <w:lang w:val="ru-RU"/>
        </w:rPr>
      </w:pPr>
    </w:p>
    <w:p w:rsidR="002A42D1" w:rsidRDefault="002A42D1">
      <w:pPr>
        <w:rPr>
          <w:rFonts w:ascii="Times New Roman" w:eastAsia="Times New Roman" w:hAnsi="Times New Roman"/>
          <w:sz w:val="28"/>
          <w:szCs w:val="28"/>
          <w:lang w:val="ru-RU"/>
        </w:rPr>
      </w:pPr>
    </w:p>
    <w:p w:rsidR="002A42D1" w:rsidRDefault="002A42D1">
      <w:pPr>
        <w:rPr>
          <w:rFonts w:ascii="Times New Roman" w:eastAsia="Times New Roman" w:hAnsi="Times New Roman"/>
          <w:sz w:val="28"/>
          <w:szCs w:val="28"/>
          <w:lang w:val="ru-RU"/>
        </w:rPr>
      </w:pPr>
    </w:p>
    <w:p w:rsidR="006104EC" w:rsidRDefault="006104EC">
      <w:pPr>
        <w:rPr>
          <w:rFonts w:ascii="Times New Roman" w:eastAsia="Times New Roman" w:hAnsi="Times New Roman"/>
          <w:sz w:val="28"/>
          <w:szCs w:val="28"/>
          <w:lang w:val="ru-RU"/>
        </w:rPr>
      </w:pPr>
    </w:p>
    <w:p w:rsidR="006104EC" w:rsidRDefault="006104EC">
      <w:pPr>
        <w:rPr>
          <w:rFonts w:ascii="Times New Roman" w:eastAsia="Times New Roman" w:hAnsi="Times New Roman"/>
          <w:sz w:val="28"/>
          <w:szCs w:val="28"/>
          <w:lang w:val="ru-RU"/>
        </w:rPr>
      </w:pPr>
    </w:p>
    <w:p w:rsidR="006104EC" w:rsidRDefault="006104EC">
      <w:pPr>
        <w:rPr>
          <w:rFonts w:ascii="Times New Roman" w:eastAsia="Times New Roman" w:hAnsi="Times New Roman"/>
          <w:sz w:val="28"/>
          <w:szCs w:val="28"/>
          <w:lang w:val="ru-RU"/>
        </w:rPr>
      </w:pPr>
    </w:p>
    <w:p w:rsidR="006104EC" w:rsidRDefault="006104EC">
      <w:pPr>
        <w:rPr>
          <w:rFonts w:ascii="Times New Roman" w:eastAsia="Times New Roman" w:hAnsi="Times New Roman"/>
          <w:sz w:val="28"/>
          <w:szCs w:val="28"/>
          <w:lang w:val="ru-RU"/>
        </w:rPr>
      </w:pPr>
    </w:p>
    <w:p w:rsidR="006104EC" w:rsidRDefault="006104EC">
      <w:pPr>
        <w:rPr>
          <w:rFonts w:ascii="Times New Roman" w:eastAsia="Times New Roman" w:hAnsi="Times New Roman"/>
          <w:sz w:val="28"/>
          <w:szCs w:val="28"/>
          <w:lang w:val="ru-RU"/>
        </w:rPr>
      </w:pPr>
    </w:p>
    <w:p w:rsidR="006104EC" w:rsidRDefault="006104EC">
      <w:pPr>
        <w:rPr>
          <w:rFonts w:ascii="Times New Roman" w:eastAsia="Times New Roman" w:hAnsi="Times New Roman"/>
          <w:sz w:val="28"/>
          <w:szCs w:val="28"/>
          <w:lang w:val="ru-RU"/>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45"/>
      </w:tblGrid>
      <w:tr w:rsidR="00094A3A" w:rsidRPr="004E2989" w:rsidTr="00502DF9">
        <w:tc>
          <w:tcPr>
            <w:tcW w:w="1809" w:type="dxa"/>
          </w:tcPr>
          <w:p w:rsidR="00094A3A" w:rsidRPr="00094A3A" w:rsidRDefault="00094A3A">
            <w:pPr>
              <w:rPr>
                <w:rFonts w:ascii="Times New Roman" w:eastAsia="Times New Roman" w:hAnsi="Times New Roman"/>
                <w:b/>
                <w:sz w:val="28"/>
                <w:szCs w:val="28"/>
                <w:lang w:val="ru-RU"/>
              </w:rPr>
            </w:pPr>
            <w:r w:rsidRPr="00094A3A">
              <w:rPr>
                <w:rFonts w:ascii="Times New Roman" w:eastAsia="Times New Roman" w:hAnsi="Times New Roman"/>
                <w:b/>
                <w:lang w:val="ru-RU" w:eastAsia="ru-RU" w:bidi="ar-SA"/>
              </w:rPr>
              <w:t>Составители:</w:t>
            </w:r>
          </w:p>
        </w:tc>
        <w:tc>
          <w:tcPr>
            <w:tcW w:w="8045" w:type="dxa"/>
          </w:tcPr>
          <w:p w:rsidR="00094A3A" w:rsidRPr="00C92C38" w:rsidRDefault="00094A3A" w:rsidP="00502DF9">
            <w:pPr>
              <w:ind w:left="1735" w:hanging="1735"/>
              <w:jc w:val="both"/>
              <w:rPr>
                <w:rFonts w:ascii="Times New Roman" w:eastAsia="Times New Roman" w:hAnsi="Times New Roman"/>
                <w:lang w:val="ru-RU"/>
              </w:rPr>
            </w:pPr>
            <w:r w:rsidRPr="00C92C38">
              <w:rPr>
                <w:rFonts w:ascii="Times New Roman" w:hAnsi="Times New Roman"/>
                <w:i/>
                <w:lang w:val="ru-RU"/>
              </w:rPr>
              <w:t>Шешерина Г.А.,</w:t>
            </w:r>
            <w:r w:rsidR="00C92C38" w:rsidRPr="00C92C38">
              <w:rPr>
                <w:rFonts w:ascii="Times New Roman" w:hAnsi="Times New Roman"/>
                <w:lang w:val="ru-RU"/>
              </w:rPr>
              <w:t xml:space="preserve"> </w:t>
            </w:r>
            <w:r w:rsidR="00C92C38" w:rsidRPr="00C92C38">
              <w:rPr>
                <w:rFonts w:ascii="Times New Roman" w:hAnsi="Times New Roman"/>
                <w:kern w:val="28"/>
                <w:lang w:val="ru-RU"/>
              </w:rPr>
              <w:t xml:space="preserve">кандидат педагогических наук, доцент, ректор </w:t>
            </w:r>
            <w:r w:rsidR="00C92C38" w:rsidRPr="00C92C38">
              <w:rPr>
                <w:rFonts w:ascii="Times New Roman" w:hAnsi="Times New Roman"/>
                <w:lang w:val="ru-RU"/>
              </w:rPr>
              <w:t>ТОГОАУ ДПО «Институт повышения квалификации работников образования»;</w:t>
            </w:r>
          </w:p>
        </w:tc>
      </w:tr>
      <w:tr w:rsidR="00094A3A" w:rsidRPr="004E2989" w:rsidTr="00502DF9">
        <w:tc>
          <w:tcPr>
            <w:tcW w:w="1809" w:type="dxa"/>
          </w:tcPr>
          <w:p w:rsidR="00094A3A" w:rsidRDefault="00094A3A">
            <w:pPr>
              <w:rPr>
                <w:rFonts w:ascii="Times New Roman" w:eastAsia="Times New Roman" w:hAnsi="Times New Roman"/>
                <w:sz w:val="28"/>
                <w:szCs w:val="28"/>
                <w:lang w:val="ru-RU"/>
              </w:rPr>
            </w:pPr>
          </w:p>
        </w:tc>
        <w:tc>
          <w:tcPr>
            <w:tcW w:w="8045" w:type="dxa"/>
          </w:tcPr>
          <w:p w:rsidR="00094A3A" w:rsidRPr="00094A3A" w:rsidRDefault="00094A3A" w:rsidP="00502DF9">
            <w:pPr>
              <w:ind w:left="1735" w:hanging="1735"/>
              <w:jc w:val="both"/>
              <w:rPr>
                <w:rFonts w:ascii="Times New Roman" w:eastAsia="Times New Roman" w:hAnsi="Times New Roman"/>
                <w:lang w:val="ru-RU"/>
              </w:rPr>
            </w:pPr>
            <w:r w:rsidRPr="00094A3A">
              <w:rPr>
                <w:rFonts w:ascii="Times New Roman" w:hAnsi="Times New Roman"/>
                <w:i/>
                <w:lang w:val="ru-RU"/>
              </w:rPr>
              <w:t>Аверина И.В.,</w:t>
            </w:r>
            <w:r w:rsidRPr="00094A3A">
              <w:rPr>
                <w:rFonts w:ascii="Times New Roman" w:hAnsi="Times New Roman"/>
                <w:lang w:val="ru-RU"/>
              </w:rPr>
              <w:t xml:space="preserve"> </w:t>
            </w:r>
            <w:r>
              <w:rPr>
                <w:rFonts w:ascii="Times New Roman" w:hAnsi="Times New Roman"/>
                <w:bCs/>
                <w:iCs/>
                <w:lang w:val="ru-RU"/>
              </w:rPr>
              <w:t>кандидат психологических наук</w:t>
            </w:r>
            <w:r w:rsidRPr="00094A3A">
              <w:rPr>
                <w:rFonts w:ascii="Times New Roman" w:hAnsi="Times New Roman"/>
                <w:bCs/>
                <w:iCs/>
                <w:lang w:val="ru-RU"/>
              </w:rPr>
              <w:t xml:space="preserve">, доцент, </w:t>
            </w:r>
            <w:r w:rsidR="00502DF9">
              <w:rPr>
                <w:rFonts w:ascii="Times New Roman" w:hAnsi="Times New Roman"/>
                <w:bCs/>
                <w:iCs/>
                <w:lang w:val="ru-RU"/>
              </w:rPr>
              <w:t>проректор по инновационной деятельности</w:t>
            </w:r>
            <w:r w:rsidRPr="00094A3A">
              <w:rPr>
                <w:rFonts w:ascii="Times New Roman" w:hAnsi="Times New Roman"/>
                <w:bCs/>
                <w:iCs/>
                <w:lang w:val="ru-RU"/>
              </w:rPr>
              <w:t xml:space="preserve"> </w:t>
            </w:r>
            <w:r w:rsidRPr="00094A3A">
              <w:rPr>
                <w:rFonts w:ascii="Times New Roman" w:hAnsi="Times New Roman"/>
                <w:lang w:val="ru-RU"/>
              </w:rPr>
              <w:t>ТОГОАУ ДПО «Институт повышения квалификации работников образования»,</w:t>
            </w:r>
            <w:r w:rsidRPr="00094A3A">
              <w:rPr>
                <w:rFonts w:ascii="Times New Roman" w:hAnsi="Times New Roman"/>
                <w:bCs/>
                <w:iCs/>
                <w:lang w:val="ru-RU"/>
              </w:rPr>
              <w:t xml:space="preserve"> Заслуженный учитель РФ;</w:t>
            </w:r>
          </w:p>
        </w:tc>
      </w:tr>
      <w:tr w:rsidR="00094A3A" w:rsidRPr="004E2989" w:rsidTr="00502DF9">
        <w:tc>
          <w:tcPr>
            <w:tcW w:w="1809" w:type="dxa"/>
          </w:tcPr>
          <w:p w:rsidR="00094A3A" w:rsidRDefault="00094A3A">
            <w:pPr>
              <w:rPr>
                <w:rFonts w:ascii="Times New Roman" w:eastAsia="Times New Roman" w:hAnsi="Times New Roman"/>
                <w:sz w:val="28"/>
                <w:szCs w:val="28"/>
                <w:lang w:val="ru-RU"/>
              </w:rPr>
            </w:pPr>
          </w:p>
        </w:tc>
        <w:tc>
          <w:tcPr>
            <w:tcW w:w="8045" w:type="dxa"/>
          </w:tcPr>
          <w:p w:rsidR="00094A3A" w:rsidRPr="00094A3A" w:rsidRDefault="00094A3A" w:rsidP="00502DF9">
            <w:pPr>
              <w:ind w:left="1735" w:hanging="1735"/>
              <w:jc w:val="both"/>
              <w:rPr>
                <w:rFonts w:ascii="Times New Roman" w:eastAsia="Times New Roman" w:hAnsi="Times New Roman"/>
                <w:lang w:val="ru-RU"/>
              </w:rPr>
            </w:pPr>
            <w:r w:rsidRPr="00094A3A">
              <w:rPr>
                <w:rFonts w:ascii="Times New Roman" w:hAnsi="Times New Roman"/>
                <w:i/>
                <w:lang w:val="ru-RU"/>
              </w:rPr>
              <w:t>Кирсанов И.Н.,</w:t>
            </w:r>
            <w:r w:rsidRPr="00094A3A">
              <w:rPr>
                <w:rFonts w:ascii="Times New Roman" w:hAnsi="Times New Roman"/>
                <w:lang w:val="ru-RU"/>
              </w:rPr>
              <w:t xml:space="preserve"> доцент кафедры управления развитием образовательных систем ТОГОАУ ДПО «Институт повышения квалификации работников образования»</w:t>
            </w:r>
            <w:r>
              <w:rPr>
                <w:rFonts w:ascii="Times New Roman" w:hAnsi="Times New Roman"/>
                <w:lang w:val="ru-RU"/>
              </w:rPr>
              <w:t>;</w:t>
            </w:r>
          </w:p>
        </w:tc>
      </w:tr>
      <w:tr w:rsidR="00094A3A" w:rsidRPr="004E2989" w:rsidTr="00502DF9">
        <w:tc>
          <w:tcPr>
            <w:tcW w:w="1809" w:type="dxa"/>
          </w:tcPr>
          <w:p w:rsidR="00094A3A" w:rsidRDefault="00094A3A">
            <w:pPr>
              <w:rPr>
                <w:rFonts w:ascii="Times New Roman" w:eastAsia="Times New Roman" w:hAnsi="Times New Roman"/>
                <w:sz w:val="28"/>
                <w:szCs w:val="28"/>
                <w:lang w:val="ru-RU"/>
              </w:rPr>
            </w:pPr>
          </w:p>
        </w:tc>
        <w:tc>
          <w:tcPr>
            <w:tcW w:w="8045" w:type="dxa"/>
          </w:tcPr>
          <w:p w:rsidR="00094A3A" w:rsidRPr="00094A3A" w:rsidRDefault="00094A3A" w:rsidP="00502DF9">
            <w:pPr>
              <w:ind w:left="1735" w:hanging="1735"/>
              <w:jc w:val="both"/>
              <w:rPr>
                <w:rFonts w:ascii="Times New Roman" w:eastAsia="Times New Roman" w:hAnsi="Times New Roman"/>
                <w:lang w:val="ru-RU"/>
              </w:rPr>
            </w:pPr>
            <w:r w:rsidRPr="00094A3A">
              <w:rPr>
                <w:rFonts w:ascii="Times New Roman" w:hAnsi="Times New Roman"/>
                <w:bCs/>
                <w:i/>
                <w:iCs/>
                <w:lang w:val="ru-RU"/>
              </w:rPr>
              <w:t xml:space="preserve">Щебланина Н.В., </w:t>
            </w:r>
            <w:r w:rsidRPr="00094A3A">
              <w:rPr>
                <w:rFonts w:ascii="Times New Roman" w:hAnsi="Times New Roman"/>
                <w:bCs/>
                <w:iCs/>
                <w:lang w:val="ru-RU"/>
              </w:rPr>
              <w:t xml:space="preserve">зав. лабораторией развития дополнительного образования и воспитательной работы </w:t>
            </w:r>
            <w:r w:rsidRPr="00094A3A">
              <w:rPr>
                <w:rFonts w:ascii="Times New Roman" w:hAnsi="Times New Roman"/>
                <w:lang w:val="ru-RU"/>
              </w:rPr>
              <w:t>ТОГОАУ ДПО «Институт повышения квалификации работников образования»</w:t>
            </w:r>
          </w:p>
        </w:tc>
      </w:tr>
    </w:tbl>
    <w:p w:rsidR="006104EC" w:rsidRDefault="006104EC">
      <w:pPr>
        <w:rPr>
          <w:rFonts w:ascii="Times New Roman" w:eastAsia="Times New Roman" w:hAnsi="Times New Roman"/>
          <w:sz w:val="28"/>
          <w:szCs w:val="28"/>
          <w:lang w:val="ru-RU"/>
        </w:rPr>
      </w:pPr>
    </w:p>
    <w:p w:rsidR="002A42D1" w:rsidRDefault="002A42D1" w:rsidP="00126C8F">
      <w:pPr>
        <w:jc w:val="center"/>
        <w:rPr>
          <w:rFonts w:ascii="Times New Roman" w:eastAsia="Times New Roman" w:hAnsi="Times New Roman"/>
          <w:i/>
          <w:lang w:val="ru-RU" w:eastAsia="ru-RU" w:bidi="ar-SA"/>
        </w:rPr>
      </w:pPr>
    </w:p>
    <w:p w:rsidR="00126C8F" w:rsidRPr="00126C8F" w:rsidRDefault="00126C8F" w:rsidP="00126C8F">
      <w:pPr>
        <w:jc w:val="center"/>
        <w:rPr>
          <w:rFonts w:ascii="Times New Roman" w:eastAsia="Times New Roman" w:hAnsi="Times New Roman"/>
          <w:i/>
          <w:sz w:val="6"/>
          <w:szCs w:val="6"/>
          <w:lang w:val="ru-RU" w:eastAsia="ru-RU" w:bidi="ar-SA"/>
        </w:rPr>
      </w:pPr>
    </w:p>
    <w:p w:rsidR="00126C8F" w:rsidRDefault="00126C8F" w:rsidP="002A42D1">
      <w:pPr>
        <w:pStyle w:val="af4"/>
        <w:shd w:val="clear" w:color="auto" w:fill="auto"/>
        <w:tabs>
          <w:tab w:val="left" w:leader="dot" w:pos="6116"/>
        </w:tabs>
        <w:spacing w:before="0" w:after="0" w:line="230" w:lineRule="auto"/>
        <w:ind w:firstLine="709"/>
        <w:jc w:val="both"/>
        <w:rPr>
          <w:rFonts w:ascii="Times New Roman" w:hAnsi="Times New Roman" w:cs="Times New Roman"/>
          <w:sz w:val="28"/>
          <w:szCs w:val="28"/>
        </w:rPr>
      </w:pPr>
    </w:p>
    <w:p w:rsidR="00126C8F" w:rsidRPr="008C0645" w:rsidRDefault="00126C8F" w:rsidP="00126C8F">
      <w:pPr>
        <w:shd w:val="clear" w:color="auto" w:fill="FFFFFF"/>
        <w:spacing w:line="254" w:lineRule="auto"/>
        <w:jc w:val="center"/>
        <w:rPr>
          <w:rFonts w:ascii="MS Reference Sans Serif" w:hAnsi="MS Reference Sans Serif" w:cs="DejaVu Sans"/>
          <w:smallCaps/>
          <w:color w:val="000000"/>
          <w:spacing w:val="8"/>
          <w:sz w:val="42"/>
          <w:szCs w:val="42"/>
          <w:lang w:val="ru-RU"/>
        </w:rPr>
      </w:pPr>
      <w:r w:rsidRPr="008C0645">
        <w:rPr>
          <w:rFonts w:ascii="MS Reference Sans Serif" w:eastAsiaTheme="minorHAnsi" w:hAnsi="MS Reference Sans Serif" w:cs="DejaVu Sans"/>
          <w:b/>
          <w:smallCaps/>
          <w:color w:val="000000"/>
          <w:sz w:val="42"/>
          <w:szCs w:val="42"/>
          <w:lang w:val="ru-RU" w:bidi="ar-SA"/>
        </w:rPr>
        <w:t xml:space="preserve">Проектирование системы </w:t>
      </w:r>
      <w:r w:rsidRPr="008C0645">
        <w:rPr>
          <w:rFonts w:ascii="MS Reference Sans Serif" w:eastAsiaTheme="minorHAnsi" w:hAnsi="MS Reference Sans Serif" w:cs="DejaVu Sans"/>
          <w:b/>
          <w:smallCaps/>
          <w:color w:val="000000"/>
          <w:sz w:val="42"/>
          <w:szCs w:val="42"/>
          <w:lang w:val="ru-RU" w:bidi="ar-SA"/>
        </w:rPr>
        <w:br/>
        <w:t xml:space="preserve">профилактики суицидального </w:t>
      </w:r>
      <w:r w:rsidRPr="008C0645">
        <w:rPr>
          <w:rFonts w:ascii="MS Reference Sans Serif" w:eastAsiaTheme="minorHAnsi" w:hAnsi="MS Reference Sans Serif" w:cs="DejaVu Sans"/>
          <w:b/>
          <w:smallCaps/>
          <w:color w:val="000000"/>
          <w:sz w:val="42"/>
          <w:szCs w:val="42"/>
          <w:lang w:val="ru-RU" w:bidi="ar-SA"/>
        </w:rPr>
        <w:br/>
        <w:t xml:space="preserve">поведения обучающихся </w:t>
      </w:r>
      <w:r w:rsidRPr="008C0645">
        <w:rPr>
          <w:rFonts w:ascii="MS Reference Sans Serif" w:eastAsiaTheme="minorHAnsi" w:hAnsi="MS Reference Sans Serif" w:cs="DejaVu Sans"/>
          <w:b/>
          <w:smallCaps/>
          <w:color w:val="000000"/>
          <w:sz w:val="42"/>
          <w:szCs w:val="42"/>
          <w:lang w:val="ru-RU" w:bidi="ar-SA"/>
        </w:rPr>
        <w:br/>
        <w:t>в образовательном учреждении</w:t>
      </w:r>
    </w:p>
    <w:p w:rsidR="00126C8F" w:rsidRPr="005452BF" w:rsidRDefault="00126C8F" w:rsidP="00126C8F">
      <w:pPr>
        <w:ind w:firstLine="709"/>
        <w:jc w:val="center"/>
        <w:rPr>
          <w:rFonts w:ascii="Times New Roman" w:hAnsi="Times New Roman"/>
          <w:sz w:val="16"/>
          <w:szCs w:val="16"/>
          <w:lang w:val="ru-RU"/>
        </w:rPr>
      </w:pPr>
    </w:p>
    <w:p w:rsidR="00126C8F" w:rsidRPr="00126C8F" w:rsidRDefault="00126C8F" w:rsidP="00126C8F">
      <w:pPr>
        <w:shd w:val="clear" w:color="auto" w:fill="FFFFFF"/>
        <w:jc w:val="center"/>
        <w:rPr>
          <w:rFonts w:ascii="Times New Roman" w:eastAsiaTheme="minorHAnsi" w:hAnsi="Times New Roman"/>
          <w:b/>
          <w:i/>
          <w:color w:val="000000"/>
          <w:sz w:val="36"/>
          <w:szCs w:val="36"/>
          <w:lang w:val="ru-RU" w:bidi="ar-SA"/>
        </w:rPr>
      </w:pPr>
      <w:r w:rsidRPr="00126C8F">
        <w:rPr>
          <w:rFonts w:ascii="Times New Roman" w:eastAsiaTheme="minorHAnsi" w:hAnsi="Times New Roman"/>
          <w:b/>
          <w:i/>
          <w:color w:val="000000"/>
          <w:sz w:val="36"/>
          <w:szCs w:val="36"/>
          <w:lang w:val="ru-RU" w:bidi="ar-SA"/>
        </w:rPr>
        <w:t>Методические рекомендации</w:t>
      </w:r>
    </w:p>
    <w:p w:rsidR="00126C8F" w:rsidRDefault="00126C8F"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p>
    <w:p w:rsidR="006104EC" w:rsidRDefault="006104EC"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p>
    <w:p w:rsidR="006104EC" w:rsidRPr="006104EC" w:rsidRDefault="006104EC" w:rsidP="002A42D1">
      <w:pPr>
        <w:pStyle w:val="af4"/>
        <w:shd w:val="clear" w:color="auto" w:fill="auto"/>
        <w:tabs>
          <w:tab w:val="left" w:leader="dot" w:pos="6116"/>
        </w:tabs>
        <w:spacing w:before="0" w:after="0" w:line="230" w:lineRule="auto"/>
        <w:ind w:firstLine="709"/>
        <w:jc w:val="both"/>
        <w:rPr>
          <w:rFonts w:ascii="Times New Roman" w:eastAsia="Times New Roman" w:hAnsi="Times New Roman" w:cs="Times New Roman"/>
          <w:sz w:val="28"/>
          <w:szCs w:val="28"/>
        </w:rPr>
      </w:pPr>
    </w:p>
    <w:p w:rsidR="006104EC" w:rsidRPr="006104EC" w:rsidRDefault="006104EC" w:rsidP="006104EC">
      <w:pPr>
        <w:ind w:right="-1066"/>
        <w:rPr>
          <w:rFonts w:ascii="Times New Roman" w:hAnsi="Times New Roman"/>
          <w:sz w:val="22"/>
          <w:szCs w:val="22"/>
          <w:lang w:val="ru-RU"/>
        </w:rPr>
      </w:pPr>
      <w:r w:rsidRPr="006104EC">
        <w:rPr>
          <w:rFonts w:ascii="Times New Roman" w:hAnsi="Times New Roman"/>
          <w:sz w:val="22"/>
          <w:szCs w:val="22"/>
          <w:lang w:val="ru-RU"/>
        </w:rPr>
        <w:t>Тамбов: изд-во ТОГОАУ ДПО «Институт повышения квалификации работников образования», 2012.</w:t>
      </w:r>
    </w:p>
    <w:p w:rsidR="006104EC" w:rsidRPr="006104EC" w:rsidRDefault="006104EC" w:rsidP="006104EC">
      <w:pPr>
        <w:ind w:right="-1066"/>
        <w:jc w:val="both"/>
        <w:rPr>
          <w:rFonts w:ascii="Times New Roman" w:hAnsi="Times New Roman"/>
          <w:sz w:val="22"/>
          <w:szCs w:val="22"/>
          <w:lang w:val="ru-RU"/>
        </w:rPr>
      </w:pPr>
      <w:r w:rsidRPr="006104EC">
        <w:rPr>
          <w:rFonts w:ascii="Times New Roman" w:hAnsi="Times New Roman"/>
          <w:sz w:val="22"/>
          <w:szCs w:val="22"/>
          <w:lang w:val="ru-RU"/>
        </w:rPr>
        <w:t>Технический редактор: Косова И.В.</w:t>
      </w:r>
    </w:p>
    <w:p w:rsidR="006104EC" w:rsidRPr="006104EC" w:rsidRDefault="006104EC" w:rsidP="006104EC">
      <w:pPr>
        <w:ind w:right="-1066"/>
        <w:jc w:val="both"/>
        <w:rPr>
          <w:rFonts w:ascii="Times New Roman" w:hAnsi="Times New Roman"/>
          <w:sz w:val="22"/>
          <w:szCs w:val="22"/>
          <w:lang w:val="ru-RU"/>
        </w:rPr>
      </w:pPr>
    </w:p>
    <w:p w:rsidR="006104EC" w:rsidRPr="006104EC" w:rsidRDefault="006104EC" w:rsidP="006104EC">
      <w:pPr>
        <w:jc w:val="both"/>
        <w:rPr>
          <w:rFonts w:ascii="Times New Roman" w:hAnsi="Times New Roman"/>
          <w:sz w:val="22"/>
          <w:szCs w:val="22"/>
          <w:lang w:val="ru-RU"/>
        </w:rPr>
      </w:pPr>
      <w:r w:rsidRPr="006104EC">
        <w:rPr>
          <w:rFonts w:ascii="Times New Roman" w:hAnsi="Times New Roman"/>
          <w:sz w:val="22"/>
          <w:szCs w:val="22"/>
          <w:lang w:val="ru-RU"/>
        </w:rPr>
        <w:t>Лицензия серия ИД № 03312 от 20 ноября 2000 года Государственного учреждения дополнительного образования Тамбовского областного института повышения квалификации работников образования</w:t>
      </w:r>
    </w:p>
    <w:p w:rsidR="006104EC" w:rsidRPr="006104EC" w:rsidRDefault="006104EC" w:rsidP="006104EC">
      <w:pPr>
        <w:rPr>
          <w:rFonts w:ascii="Times New Roman" w:hAnsi="Times New Roman"/>
          <w:sz w:val="22"/>
          <w:szCs w:val="22"/>
          <w:lang w:val="ru-RU"/>
        </w:rPr>
      </w:pPr>
    </w:p>
    <w:p w:rsidR="006104EC" w:rsidRPr="006104EC" w:rsidRDefault="006104EC" w:rsidP="006104EC">
      <w:pPr>
        <w:rPr>
          <w:rFonts w:ascii="Times New Roman" w:hAnsi="Times New Roman"/>
          <w:sz w:val="22"/>
          <w:szCs w:val="22"/>
          <w:lang w:val="ru-RU"/>
        </w:rPr>
      </w:pPr>
    </w:p>
    <w:p w:rsidR="006104EC" w:rsidRPr="006104EC" w:rsidRDefault="00907A58" w:rsidP="00502DF9">
      <w:pPr>
        <w:rPr>
          <w:rFonts w:ascii="Times New Roman" w:eastAsia="Times New Roman" w:hAnsi="Times New Roman"/>
          <w:sz w:val="28"/>
          <w:szCs w:val="28"/>
        </w:rPr>
      </w:pPr>
      <w:r>
        <w:rPr>
          <w:rFonts w:ascii="Times New Roman" w:hAnsi="Times New Roman"/>
          <w:noProof/>
          <w:sz w:val="22"/>
          <w:szCs w:val="22"/>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203200</wp:posOffset>
                </wp:positionV>
                <wp:extent cx="457200" cy="228600"/>
                <wp:effectExtent l="0" t="317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A8C" w:rsidRDefault="000B7A8C" w:rsidP="00610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in;margin-top:16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Vqgg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" stroked="f">
                <v:textbox>
                  <w:txbxContent>
                    <w:p w:rsidR="000B7A8C" w:rsidRDefault="000B7A8C" w:rsidP="006104EC"/>
                  </w:txbxContent>
                </v:textbox>
              </v:shape>
            </w:pict>
          </mc:Fallback>
        </mc:AlternateContent>
      </w:r>
      <w:r>
        <w:rPr>
          <w:rFonts w:ascii="Times New Roman" w:hAnsi="Times New Roman"/>
          <w:noProof/>
          <w:sz w:val="22"/>
          <w:szCs w:val="22"/>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214630</wp:posOffset>
                </wp:positionV>
                <wp:extent cx="342900" cy="342900"/>
                <wp:effectExtent l="0" t="0" r="0" b="444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1AFEB" id="Rectangle 9" o:spid="_x0000_s1026" style="position:absolute;margin-left:225pt;margin-top:16.9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" stroked="f"/>
            </w:pict>
          </mc:Fallback>
        </mc:AlternateContent>
      </w:r>
      <w:r w:rsidR="006104EC" w:rsidRPr="006104EC">
        <w:rPr>
          <w:rFonts w:ascii="Times New Roman" w:hAnsi="Times New Roman"/>
          <w:sz w:val="22"/>
          <w:szCs w:val="22"/>
          <w:lang w:val="ru-RU"/>
        </w:rPr>
        <w:t xml:space="preserve">Тираж </w:t>
      </w:r>
      <w:r w:rsidR="006104EC">
        <w:rPr>
          <w:rFonts w:ascii="Times New Roman" w:hAnsi="Times New Roman"/>
          <w:sz w:val="22"/>
          <w:szCs w:val="22"/>
          <w:lang w:val="ru-RU"/>
        </w:rPr>
        <w:t xml:space="preserve"> 100</w:t>
      </w:r>
      <w:r w:rsidR="006104EC" w:rsidRPr="006104EC">
        <w:rPr>
          <w:rFonts w:ascii="Times New Roman" w:hAnsi="Times New Roman"/>
          <w:sz w:val="22"/>
          <w:szCs w:val="22"/>
          <w:lang w:val="ru-RU"/>
        </w:rPr>
        <w:t xml:space="preserve"> </w:t>
      </w:r>
      <w:r w:rsidR="006104EC">
        <w:rPr>
          <w:rFonts w:ascii="Times New Roman" w:hAnsi="Times New Roman"/>
          <w:sz w:val="22"/>
          <w:szCs w:val="22"/>
          <w:lang w:val="ru-RU"/>
        </w:rPr>
        <w:t xml:space="preserve"> </w:t>
      </w:r>
      <w:r w:rsidR="006104EC" w:rsidRPr="006104EC">
        <w:rPr>
          <w:rFonts w:ascii="Times New Roman" w:hAnsi="Times New Roman"/>
          <w:sz w:val="22"/>
          <w:szCs w:val="22"/>
          <w:lang w:val="ru-RU"/>
        </w:rPr>
        <w:t xml:space="preserve">экз. </w:t>
      </w:r>
      <w:r w:rsidR="006104EC" w:rsidRPr="006104EC">
        <w:rPr>
          <w:rFonts w:ascii="Times New Roman" w:hAnsi="Times New Roman"/>
          <w:sz w:val="22"/>
          <w:szCs w:val="22"/>
          <w:lang w:val="ru-RU"/>
        </w:rPr>
        <w:tab/>
      </w:r>
      <w:r w:rsidR="006104EC" w:rsidRPr="006104EC">
        <w:rPr>
          <w:rFonts w:ascii="Times New Roman" w:hAnsi="Times New Roman"/>
          <w:sz w:val="22"/>
          <w:szCs w:val="22"/>
          <w:lang w:val="ru-RU"/>
        </w:rPr>
        <w:tab/>
      </w:r>
      <w:r w:rsidR="006104EC" w:rsidRPr="006104EC">
        <w:rPr>
          <w:rFonts w:ascii="Times New Roman" w:hAnsi="Times New Roman"/>
          <w:sz w:val="22"/>
          <w:szCs w:val="22"/>
          <w:lang w:val="ru-RU"/>
        </w:rPr>
        <w:tab/>
      </w:r>
      <w:r w:rsidR="006104EC" w:rsidRPr="006104EC">
        <w:rPr>
          <w:rFonts w:ascii="Times New Roman" w:hAnsi="Times New Roman"/>
          <w:sz w:val="22"/>
          <w:szCs w:val="22"/>
          <w:lang w:val="ru-RU"/>
        </w:rPr>
        <w:tab/>
        <w:t xml:space="preserve">Объем  </w:t>
      </w:r>
      <w:r w:rsidR="006104EC">
        <w:rPr>
          <w:rFonts w:ascii="Times New Roman" w:hAnsi="Times New Roman"/>
          <w:lang w:val="ru-RU"/>
        </w:rPr>
        <w:t>1,3</w:t>
      </w:r>
      <w:r w:rsidR="006104EC" w:rsidRPr="006104EC">
        <w:rPr>
          <w:rFonts w:ascii="Times New Roman" w:hAnsi="Times New Roman"/>
          <w:sz w:val="22"/>
          <w:szCs w:val="22"/>
          <w:lang w:val="ru-RU"/>
        </w:rPr>
        <w:t xml:space="preserve">  п</w:t>
      </w:r>
      <w:r w:rsidR="006104EC">
        <w:rPr>
          <w:rFonts w:ascii="Times New Roman" w:hAnsi="Times New Roman"/>
          <w:sz w:val="22"/>
          <w:szCs w:val="22"/>
          <w:lang w:val="ru-RU"/>
        </w:rPr>
        <w:t>.л.</w:t>
      </w:r>
      <w:r w:rsidR="006104EC">
        <w:rPr>
          <w:rFonts w:ascii="Times New Roman" w:hAnsi="Times New Roman"/>
          <w:sz w:val="22"/>
          <w:szCs w:val="22"/>
          <w:lang w:val="ru-RU"/>
        </w:rPr>
        <w:tab/>
      </w:r>
      <w:r w:rsidR="006104EC">
        <w:rPr>
          <w:rFonts w:ascii="Times New Roman" w:hAnsi="Times New Roman"/>
          <w:sz w:val="22"/>
          <w:szCs w:val="22"/>
          <w:lang w:val="ru-RU"/>
        </w:rPr>
        <w:tab/>
        <w:t xml:space="preserve">         </w:t>
      </w:r>
      <w:r w:rsidR="006104EC" w:rsidRPr="006104EC">
        <w:rPr>
          <w:rFonts w:ascii="Times New Roman" w:hAnsi="Times New Roman"/>
          <w:sz w:val="22"/>
          <w:szCs w:val="22"/>
          <w:lang w:val="ru-RU"/>
        </w:rPr>
        <w:t>Подписано в печать</w:t>
      </w:r>
    </w:p>
    <w:sectPr w:rsidR="006104EC" w:rsidRPr="006104EC" w:rsidSect="001F5831">
      <w:footerReference w:type="default" r:id="rId12"/>
      <w:footerReference w:type="first" r:id="rId1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27" w:rsidRDefault="00205E27" w:rsidP="00F05C4A">
      <w:r>
        <w:separator/>
      </w:r>
    </w:p>
  </w:endnote>
  <w:endnote w:type="continuationSeparator" w:id="0">
    <w:p w:rsidR="00205E27" w:rsidRDefault="00205E27" w:rsidP="00F0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DejaVu Sans">
    <w:panose1 w:val="020B0603030804020204"/>
    <w:charset w:val="CC"/>
    <w:family w:val="swiss"/>
    <w:pitch w:val="variable"/>
    <w:sig w:usb0="E7000EFF" w:usb1="5200F5FF" w:usb2="0A042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8C" w:rsidRPr="005452BF" w:rsidRDefault="000B7A8C">
    <w:pPr>
      <w:pStyle w:val="aff"/>
      <w:jc w:val="center"/>
      <w:rPr>
        <w:rFonts w:ascii="Times New Roman" w:hAnsi="Times New Roman"/>
      </w:rPr>
    </w:pPr>
    <w:r w:rsidRPr="005452BF">
      <w:rPr>
        <w:rFonts w:ascii="Times New Roman" w:hAnsi="Times New Roman"/>
      </w:rPr>
      <w:fldChar w:fldCharType="begin"/>
    </w:r>
    <w:r w:rsidRPr="005452BF">
      <w:rPr>
        <w:rFonts w:ascii="Times New Roman" w:hAnsi="Times New Roman"/>
      </w:rPr>
      <w:instrText xml:space="preserve"> PAGE   \* MERGEFORMAT </w:instrText>
    </w:r>
    <w:r w:rsidRPr="005452BF">
      <w:rPr>
        <w:rFonts w:ascii="Times New Roman" w:hAnsi="Times New Roman"/>
      </w:rPr>
      <w:fldChar w:fldCharType="separate"/>
    </w:r>
    <w:r w:rsidR="00907A58">
      <w:rPr>
        <w:rFonts w:ascii="Times New Roman" w:hAnsi="Times New Roman"/>
        <w:noProof/>
      </w:rPr>
      <w:t>1</w:t>
    </w:r>
    <w:r w:rsidRPr="005452BF">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04907"/>
      <w:docPartObj>
        <w:docPartGallery w:val="Page Numbers (Bottom of Page)"/>
        <w:docPartUnique/>
      </w:docPartObj>
    </w:sdtPr>
    <w:sdtEndPr>
      <w:rPr>
        <w:rFonts w:ascii="Times New Roman" w:hAnsi="Times New Roman"/>
      </w:rPr>
    </w:sdtEndPr>
    <w:sdtContent>
      <w:p w:rsidR="000B7A8C" w:rsidRDefault="000B7A8C">
        <w:pPr>
          <w:pStyle w:val="aff"/>
          <w:jc w:val="center"/>
        </w:pPr>
        <w:r w:rsidRPr="001F5831">
          <w:rPr>
            <w:rFonts w:ascii="Times New Roman" w:hAnsi="Times New Roman"/>
          </w:rPr>
          <w:fldChar w:fldCharType="begin"/>
        </w:r>
        <w:r w:rsidRPr="001F5831">
          <w:rPr>
            <w:rFonts w:ascii="Times New Roman" w:hAnsi="Times New Roman"/>
          </w:rPr>
          <w:instrText xml:space="preserve"> PAGE   \* MERGEFORMAT </w:instrText>
        </w:r>
        <w:r w:rsidRPr="001F5831">
          <w:rPr>
            <w:rFonts w:ascii="Times New Roman" w:hAnsi="Times New Roman"/>
          </w:rPr>
          <w:fldChar w:fldCharType="separate"/>
        </w:r>
        <w:r w:rsidR="00907A58">
          <w:rPr>
            <w:rFonts w:ascii="Times New Roman" w:hAnsi="Times New Roman"/>
            <w:noProof/>
          </w:rPr>
          <w:t>0</w:t>
        </w:r>
        <w:r w:rsidRPr="001F583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27" w:rsidRDefault="00205E27" w:rsidP="00F05C4A">
      <w:r>
        <w:separator/>
      </w:r>
    </w:p>
  </w:footnote>
  <w:footnote w:type="continuationSeparator" w:id="0">
    <w:p w:rsidR="00205E27" w:rsidRDefault="00205E27" w:rsidP="00F05C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E764D"/>
    <w:multiLevelType w:val="hybridMultilevel"/>
    <w:tmpl w:val="83C80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F4E1E92"/>
    <w:multiLevelType w:val="hybridMultilevel"/>
    <w:tmpl w:val="1F487E10"/>
    <w:lvl w:ilvl="0" w:tplc="0E7A9F5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3C"/>
    <w:rsid w:val="00016242"/>
    <w:rsid w:val="0002239D"/>
    <w:rsid w:val="0002315F"/>
    <w:rsid w:val="000234BF"/>
    <w:rsid w:val="0003390B"/>
    <w:rsid w:val="00094A3A"/>
    <w:rsid w:val="000B52D4"/>
    <w:rsid w:val="000B7A8C"/>
    <w:rsid w:val="000C2421"/>
    <w:rsid w:val="000D086B"/>
    <w:rsid w:val="000E2528"/>
    <w:rsid w:val="000E330E"/>
    <w:rsid w:val="000F3C7D"/>
    <w:rsid w:val="000F3F6D"/>
    <w:rsid w:val="000F57AC"/>
    <w:rsid w:val="0010000B"/>
    <w:rsid w:val="00126C8F"/>
    <w:rsid w:val="00127B22"/>
    <w:rsid w:val="00132AA6"/>
    <w:rsid w:val="0015055F"/>
    <w:rsid w:val="00162D85"/>
    <w:rsid w:val="0019533C"/>
    <w:rsid w:val="001A15A6"/>
    <w:rsid w:val="001A26E0"/>
    <w:rsid w:val="001B4C77"/>
    <w:rsid w:val="001C4737"/>
    <w:rsid w:val="001C627B"/>
    <w:rsid w:val="001F5831"/>
    <w:rsid w:val="00205E27"/>
    <w:rsid w:val="00206515"/>
    <w:rsid w:val="00211397"/>
    <w:rsid w:val="0023083B"/>
    <w:rsid w:val="0023338A"/>
    <w:rsid w:val="00241611"/>
    <w:rsid w:val="00247FFC"/>
    <w:rsid w:val="00255890"/>
    <w:rsid w:val="00267DC2"/>
    <w:rsid w:val="00295EEA"/>
    <w:rsid w:val="002A42D1"/>
    <w:rsid w:val="002C1B76"/>
    <w:rsid w:val="002C1CE2"/>
    <w:rsid w:val="002E0A20"/>
    <w:rsid w:val="002E2B01"/>
    <w:rsid w:val="00304C1F"/>
    <w:rsid w:val="00307721"/>
    <w:rsid w:val="0031546A"/>
    <w:rsid w:val="0033756B"/>
    <w:rsid w:val="00346216"/>
    <w:rsid w:val="00355FAC"/>
    <w:rsid w:val="003611C7"/>
    <w:rsid w:val="00372FA4"/>
    <w:rsid w:val="00387C91"/>
    <w:rsid w:val="00390FA7"/>
    <w:rsid w:val="0039365B"/>
    <w:rsid w:val="003B4AA3"/>
    <w:rsid w:val="003C0958"/>
    <w:rsid w:val="003D178B"/>
    <w:rsid w:val="003D30C8"/>
    <w:rsid w:val="003D6680"/>
    <w:rsid w:val="004011F6"/>
    <w:rsid w:val="0043307D"/>
    <w:rsid w:val="004602C6"/>
    <w:rsid w:val="00471366"/>
    <w:rsid w:val="004731E1"/>
    <w:rsid w:val="004A4483"/>
    <w:rsid w:val="004B1C6F"/>
    <w:rsid w:val="004C7565"/>
    <w:rsid w:val="004E2989"/>
    <w:rsid w:val="004E512E"/>
    <w:rsid w:val="00502DF9"/>
    <w:rsid w:val="00515B31"/>
    <w:rsid w:val="005361EB"/>
    <w:rsid w:val="00540C35"/>
    <w:rsid w:val="005452BF"/>
    <w:rsid w:val="0057091C"/>
    <w:rsid w:val="0057123E"/>
    <w:rsid w:val="005A77F4"/>
    <w:rsid w:val="005D0A9A"/>
    <w:rsid w:val="005D31C9"/>
    <w:rsid w:val="005F2E0C"/>
    <w:rsid w:val="005F329E"/>
    <w:rsid w:val="006104EC"/>
    <w:rsid w:val="00610CA0"/>
    <w:rsid w:val="00611596"/>
    <w:rsid w:val="00614E13"/>
    <w:rsid w:val="00626242"/>
    <w:rsid w:val="006B65C9"/>
    <w:rsid w:val="00717245"/>
    <w:rsid w:val="007234FE"/>
    <w:rsid w:val="007341A9"/>
    <w:rsid w:val="0073553D"/>
    <w:rsid w:val="007B5927"/>
    <w:rsid w:val="007C3AFE"/>
    <w:rsid w:val="007C3D8E"/>
    <w:rsid w:val="007C46BA"/>
    <w:rsid w:val="007C5C99"/>
    <w:rsid w:val="007D3AF7"/>
    <w:rsid w:val="00806348"/>
    <w:rsid w:val="00813994"/>
    <w:rsid w:val="00816B02"/>
    <w:rsid w:val="00843850"/>
    <w:rsid w:val="00845949"/>
    <w:rsid w:val="00851901"/>
    <w:rsid w:val="00852C37"/>
    <w:rsid w:val="0085757B"/>
    <w:rsid w:val="00877BEA"/>
    <w:rsid w:val="00884884"/>
    <w:rsid w:val="00884A00"/>
    <w:rsid w:val="00891E81"/>
    <w:rsid w:val="008A0066"/>
    <w:rsid w:val="008B066B"/>
    <w:rsid w:val="008B7744"/>
    <w:rsid w:val="008C0645"/>
    <w:rsid w:val="008E2843"/>
    <w:rsid w:val="009023D0"/>
    <w:rsid w:val="00907A58"/>
    <w:rsid w:val="0091221E"/>
    <w:rsid w:val="00927501"/>
    <w:rsid w:val="009343F2"/>
    <w:rsid w:val="009432B4"/>
    <w:rsid w:val="00955BBD"/>
    <w:rsid w:val="00971F44"/>
    <w:rsid w:val="009901AC"/>
    <w:rsid w:val="009F469C"/>
    <w:rsid w:val="00A15404"/>
    <w:rsid w:val="00A17D53"/>
    <w:rsid w:val="00A27CA2"/>
    <w:rsid w:val="00A36103"/>
    <w:rsid w:val="00A822C5"/>
    <w:rsid w:val="00AB1661"/>
    <w:rsid w:val="00AB658C"/>
    <w:rsid w:val="00AE094A"/>
    <w:rsid w:val="00B0280C"/>
    <w:rsid w:val="00B16F07"/>
    <w:rsid w:val="00B17C1C"/>
    <w:rsid w:val="00B47546"/>
    <w:rsid w:val="00B635EF"/>
    <w:rsid w:val="00B65D8A"/>
    <w:rsid w:val="00B67125"/>
    <w:rsid w:val="00BA29E0"/>
    <w:rsid w:val="00BB7145"/>
    <w:rsid w:val="00BE75F5"/>
    <w:rsid w:val="00C33407"/>
    <w:rsid w:val="00C56FCB"/>
    <w:rsid w:val="00C6051E"/>
    <w:rsid w:val="00C73F95"/>
    <w:rsid w:val="00C81F9C"/>
    <w:rsid w:val="00C92C38"/>
    <w:rsid w:val="00C93367"/>
    <w:rsid w:val="00CB112D"/>
    <w:rsid w:val="00CC32E5"/>
    <w:rsid w:val="00CC6CA6"/>
    <w:rsid w:val="00CF180D"/>
    <w:rsid w:val="00D252D4"/>
    <w:rsid w:val="00D301DF"/>
    <w:rsid w:val="00D318B1"/>
    <w:rsid w:val="00D71D7D"/>
    <w:rsid w:val="00D72183"/>
    <w:rsid w:val="00DA72D6"/>
    <w:rsid w:val="00DE078F"/>
    <w:rsid w:val="00DF147D"/>
    <w:rsid w:val="00E11134"/>
    <w:rsid w:val="00E14FEF"/>
    <w:rsid w:val="00E46C2E"/>
    <w:rsid w:val="00E66141"/>
    <w:rsid w:val="00E71B42"/>
    <w:rsid w:val="00E94456"/>
    <w:rsid w:val="00EA736D"/>
    <w:rsid w:val="00EA75AD"/>
    <w:rsid w:val="00EC40A6"/>
    <w:rsid w:val="00ED04C8"/>
    <w:rsid w:val="00ED4AAB"/>
    <w:rsid w:val="00EE53C4"/>
    <w:rsid w:val="00EE609F"/>
    <w:rsid w:val="00EF03FC"/>
    <w:rsid w:val="00F023D9"/>
    <w:rsid w:val="00F05C4A"/>
    <w:rsid w:val="00F15014"/>
    <w:rsid w:val="00F22CDA"/>
    <w:rsid w:val="00F26754"/>
    <w:rsid w:val="00F47FAD"/>
    <w:rsid w:val="00F73062"/>
    <w:rsid w:val="00F82F15"/>
    <w:rsid w:val="00FC11DA"/>
    <w:rsid w:val="00FC1DBD"/>
    <w:rsid w:val="00FC2150"/>
    <w:rsid w:val="00FC454C"/>
    <w:rsid w:val="00FC4DAE"/>
    <w:rsid w:val="00FD18E8"/>
    <w:rsid w:val="00FE1576"/>
    <w:rsid w:val="00FE2ED0"/>
    <w:rsid w:val="00FE56EA"/>
    <w:rsid w:val="00FF0130"/>
    <w:rsid w:val="00FF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7439B-07B3-463F-BAA8-1EC9B59C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744"/>
    <w:rPr>
      <w:sz w:val="24"/>
      <w:szCs w:val="24"/>
      <w:lang w:val="en-US" w:eastAsia="en-US" w:bidi="en-US"/>
    </w:rPr>
  </w:style>
  <w:style w:type="paragraph" w:styleId="1">
    <w:name w:val="heading 1"/>
    <w:basedOn w:val="a"/>
    <w:next w:val="a"/>
    <w:link w:val="10"/>
    <w:uiPriority w:val="9"/>
    <w:qFormat/>
    <w:rsid w:val="00247FF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247F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247FFC"/>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247FFC"/>
    <w:pPr>
      <w:keepNext/>
      <w:spacing w:before="240" w:after="60"/>
      <w:outlineLvl w:val="3"/>
    </w:pPr>
    <w:rPr>
      <w:b/>
      <w:bCs/>
      <w:sz w:val="28"/>
      <w:szCs w:val="28"/>
    </w:rPr>
  </w:style>
  <w:style w:type="paragraph" w:styleId="5">
    <w:name w:val="heading 5"/>
    <w:basedOn w:val="a"/>
    <w:next w:val="a"/>
    <w:link w:val="50"/>
    <w:uiPriority w:val="9"/>
    <w:semiHidden/>
    <w:unhideWhenUsed/>
    <w:qFormat/>
    <w:rsid w:val="00247FFC"/>
    <w:pPr>
      <w:spacing w:before="240" w:after="60"/>
      <w:outlineLvl w:val="4"/>
    </w:pPr>
    <w:rPr>
      <w:b/>
      <w:bCs/>
      <w:i/>
      <w:iCs/>
      <w:sz w:val="26"/>
      <w:szCs w:val="26"/>
    </w:rPr>
  </w:style>
  <w:style w:type="paragraph" w:styleId="6">
    <w:name w:val="heading 6"/>
    <w:basedOn w:val="a"/>
    <w:next w:val="a"/>
    <w:link w:val="60"/>
    <w:uiPriority w:val="9"/>
    <w:semiHidden/>
    <w:unhideWhenUsed/>
    <w:qFormat/>
    <w:rsid w:val="00247FFC"/>
    <w:pPr>
      <w:spacing w:before="240" w:after="60"/>
      <w:outlineLvl w:val="5"/>
    </w:pPr>
    <w:rPr>
      <w:b/>
      <w:bCs/>
      <w:sz w:val="22"/>
      <w:szCs w:val="22"/>
    </w:rPr>
  </w:style>
  <w:style w:type="paragraph" w:styleId="7">
    <w:name w:val="heading 7"/>
    <w:basedOn w:val="a"/>
    <w:next w:val="a"/>
    <w:link w:val="70"/>
    <w:uiPriority w:val="9"/>
    <w:semiHidden/>
    <w:unhideWhenUsed/>
    <w:qFormat/>
    <w:rsid w:val="00247FFC"/>
    <w:pPr>
      <w:spacing w:before="240" w:after="60"/>
      <w:outlineLvl w:val="6"/>
    </w:pPr>
  </w:style>
  <w:style w:type="paragraph" w:styleId="8">
    <w:name w:val="heading 8"/>
    <w:basedOn w:val="a"/>
    <w:next w:val="a"/>
    <w:link w:val="80"/>
    <w:uiPriority w:val="9"/>
    <w:semiHidden/>
    <w:unhideWhenUsed/>
    <w:qFormat/>
    <w:rsid w:val="00247FFC"/>
    <w:pPr>
      <w:spacing w:before="240" w:after="60"/>
      <w:outlineLvl w:val="7"/>
    </w:pPr>
    <w:rPr>
      <w:i/>
      <w:iCs/>
    </w:rPr>
  </w:style>
  <w:style w:type="paragraph" w:styleId="9">
    <w:name w:val="heading 9"/>
    <w:basedOn w:val="a"/>
    <w:next w:val="a"/>
    <w:link w:val="90"/>
    <w:uiPriority w:val="9"/>
    <w:semiHidden/>
    <w:unhideWhenUsed/>
    <w:qFormat/>
    <w:rsid w:val="00247FFC"/>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47FFC"/>
    <w:rPr>
      <w:rFonts w:ascii="Calibri" w:hAnsi="Calibri"/>
      <w:b/>
      <w:i/>
      <w:iCs/>
    </w:rPr>
  </w:style>
  <w:style w:type="character" w:customStyle="1" w:styleId="10">
    <w:name w:val="Заголовок 1 Знак"/>
    <w:basedOn w:val="a0"/>
    <w:link w:val="1"/>
    <w:uiPriority w:val="9"/>
    <w:rsid w:val="00247FFC"/>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247FFC"/>
    <w:rPr>
      <w:rFonts w:ascii="Cambria" w:eastAsia="Times New Roman" w:hAnsi="Cambria"/>
      <w:b/>
      <w:bCs/>
      <w:i/>
      <w:iCs/>
      <w:sz w:val="28"/>
      <w:szCs w:val="28"/>
    </w:rPr>
  </w:style>
  <w:style w:type="character" w:customStyle="1" w:styleId="30">
    <w:name w:val="Заголовок 3 Знак"/>
    <w:basedOn w:val="a0"/>
    <w:link w:val="3"/>
    <w:uiPriority w:val="9"/>
    <w:rsid w:val="00247FFC"/>
    <w:rPr>
      <w:rFonts w:ascii="Cambria" w:eastAsia="Times New Roman" w:hAnsi="Cambria"/>
      <w:b/>
      <w:bCs/>
      <w:sz w:val="26"/>
      <w:szCs w:val="26"/>
    </w:rPr>
  </w:style>
  <w:style w:type="character" w:customStyle="1" w:styleId="40">
    <w:name w:val="Заголовок 4 Знак"/>
    <w:basedOn w:val="a0"/>
    <w:link w:val="4"/>
    <w:uiPriority w:val="9"/>
    <w:rsid w:val="00247FFC"/>
    <w:rPr>
      <w:b/>
      <w:bCs/>
      <w:sz w:val="28"/>
      <w:szCs w:val="28"/>
    </w:rPr>
  </w:style>
  <w:style w:type="character" w:customStyle="1" w:styleId="50">
    <w:name w:val="Заголовок 5 Знак"/>
    <w:basedOn w:val="a0"/>
    <w:link w:val="5"/>
    <w:uiPriority w:val="9"/>
    <w:semiHidden/>
    <w:rsid w:val="00247FFC"/>
    <w:rPr>
      <w:b/>
      <w:bCs/>
      <w:i/>
      <w:iCs/>
      <w:sz w:val="26"/>
      <w:szCs w:val="26"/>
    </w:rPr>
  </w:style>
  <w:style w:type="character" w:customStyle="1" w:styleId="60">
    <w:name w:val="Заголовок 6 Знак"/>
    <w:basedOn w:val="a0"/>
    <w:link w:val="6"/>
    <w:uiPriority w:val="9"/>
    <w:semiHidden/>
    <w:rsid w:val="00247FFC"/>
    <w:rPr>
      <w:b/>
      <w:bCs/>
    </w:rPr>
  </w:style>
  <w:style w:type="character" w:customStyle="1" w:styleId="70">
    <w:name w:val="Заголовок 7 Знак"/>
    <w:basedOn w:val="a0"/>
    <w:link w:val="7"/>
    <w:uiPriority w:val="9"/>
    <w:semiHidden/>
    <w:rsid w:val="00247FFC"/>
    <w:rPr>
      <w:sz w:val="24"/>
      <w:szCs w:val="24"/>
    </w:rPr>
  </w:style>
  <w:style w:type="character" w:customStyle="1" w:styleId="80">
    <w:name w:val="Заголовок 8 Знак"/>
    <w:basedOn w:val="a0"/>
    <w:link w:val="8"/>
    <w:uiPriority w:val="9"/>
    <w:semiHidden/>
    <w:rsid w:val="00247FFC"/>
    <w:rPr>
      <w:i/>
      <w:iCs/>
      <w:sz w:val="24"/>
      <w:szCs w:val="24"/>
    </w:rPr>
  </w:style>
  <w:style w:type="character" w:customStyle="1" w:styleId="90">
    <w:name w:val="Заголовок 9 Знак"/>
    <w:basedOn w:val="a0"/>
    <w:link w:val="9"/>
    <w:uiPriority w:val="9"/>
    <w:semiHidden/>
    <w:rsid w:val="00247FFC"/>
    <w:rPr>
      <w:rFonts w:ascii="Cambria" w:eastAsia="Times New Roman" w:hAnsi="Cambria"/>
    </w:rPr>
  </w:style>
  <w:style w:type="paragraph" w:styleId="a4">
    <w:name w:val="Title"/>
    <w:basedOn w:val="a"/>
    <w:next w:val="a"/>
    <w:link w:val="a5"/>
    <w:uiPriority w:val="10"/>
    <w:qFormat/>
    <w:rsid w:val="00247FFC"/>
    <w:pPr>
      <w:spacing w:before="240" w:after="60"/>
      <w:jc w:val="center"/>
      <w:outlineLvl w:val="0"/>
    </w:pPr>
    <w:rPr>
      <w:rFonts w:ascii="Cambria" w:eastAsia="Times New Roman" w:hAnsi="Cambria"/>
      <w:b/>
      <w:bCs/>
      <w:kern w:val="28"/>
      <w:sz w:val="32"/>
      <w:szCs w:val="32"/>
    </w:rPr>
  </w:style>
  <w:style w:type="character" w:customStyle="1" w:styleId="a5">
    <w:name w:val="Заголовок Знак"/>
    <w:basedOn w:val="a0"/>
    <w:link w:val="a4"/>
    <w:uiPriority w:val="10"/>
    <w:rsid w:val="00247FFC"/>
    <w:rPr>
      <w:rFonts w:ascii="Cambria" w:eastAsia="Times New Roman" w:hAnsi="Cambria"/>
      <w:b/>
      <w:bCs/>
      <w:kern w:val="28"/>
      <w:sz w:val="32"/>
      <w:szCs w:val="32"/>
    </w:rPr>
  </w:style>
  <w:style w:type="paragraph" w:styleId="a6">
    <w:name w:val="Subtitle"/>
    <w:basedOn w:val="a"/>
    <w:next w:val="a"/>
    <w:link w:val="a7"/>
    <w:uiPriority w:val="11"/>
    <w:qFormat/>
    <w:rsid w:val="00247FFC"/>
    <w:pPr>
      <w:spacing w:after="60"/>
      <w:jc w:val="center"/>
      <w:outlineLvl w:val="1"/>
    </w:pPr>
    <w:rPr>
      <w:rFonts w:ascii="Cambria" w:eastAsia="Times New Roman" w:hAnsi="Cambria"/>
    </w:rPr>
  </w:style>
  <w:style w:type="character" w:customStyle="1" w:styleId="a7">
    <w:name w:val="Подзаголовок Знак"/>
    <w:basedOn w:val="a0"/>
    <w:link w:val="a6"/>
    <w:uiPriority w:val="11"/>
    <w:rsid w:val="00247FFC"/>
    <w:rPr>
      <w:rFonts w:ascii="Cambria" w:eastAsia="Times New Roman" w:hAnsi="Cambria"/>
      <w:sz w:val="24"/>
      <w:szCs w:val="24"/>
    </w:rPr>
  </w:style>
  <w:style w:type="character" w:styleId="a8">
    <w:name w:val="Strong"/>
    <w:basedOn w:val="a0"/>
    <w:uiPriority w:val="22"/>
    <w:qFormat/>
    <w:rsid w:val="00247FFC"/>
    <w:rPr>
      <w:b/>
      <w:bCs/>
    </w:rPr>
  </w:style>
  <w:style w:type="paragraph" w:styleId="a9">
    <w:name w:val="No Spacing"/>
    <w:basedOn w:val="a"/>
    <w:uiPriority w:val="1"/>
    <w:qFormat/>
    <w:rsid w:val="00247FFC"/>
    <w:rPr>
      <w:szCs w:val="32"/>
    </w:rPr>
  </w:style>
  <w:style w:type="paragraph" w:styleId="aa">
    <w:name w:val="List Paragraph"/>
    <w:basedOn w:val="a"/>
    <w:uiPriority w:val="34"/>
    <w:qFormat/>
    <w:rsid w:val="00247FFC"/>
    <w:pPr>
      <w:ind w:left="720"/>
      <w:contextualSpacing/>
    </w:pPr>
  </w:style>
  <w:style w:type="paragraph" w:styleId="21">
    <w:name w:val="Quote"/>
    <w:basedOn w:val="a"/>
    <w:next w:val="a"/>
    <w:link w:val="22"/>
    <w:uiPriority w:val="29"/>
    <w:qFormat/>
    <w:rsid w:val="00247FFC"/>
    <w:rPr>
      <w:i/>
    </w:rPr>
  </w:style>
  <w:style w:type="character" w:customStyle="1" w:styleId="22">
    <w:name w:val="Цитата 2 Знак"/>
    <w:basedOn w:val="a0"/>
    <w:link w:val="21"/>
    <w:uiPriority w:val="29"/>
    <w:rsid w:val="00247FFC"/>
    <w:rPr>
      <w:i/>
      <w:sz w:val="24"/>
      <w:szCs w:val="24"/>
    </w:rPr>
  </w:style>
  <w:style w:type="paragraph" w:styleId="ab">
    <w:name w:val="Intense Quote"/>
    <w:basedOn w:val="a"/>
    <w:next w:val="a"/>
    <w:link w:val="ac"/>
    <w:uiPriority w:val="30"/>
    <w:qFormat/>
    <w:rsid w:val="00247FFC"/>
    <w:pPr>
      <w:ind w:left="720" w:right="720"/>
    </w:pPr>
    <w:rPr>
      <w:b/>
      <w:i/>
      <w:szCs w:val="22"/>
    </w:rPr>
  </w:style>
  <w:style w:type="character" w:customStyle="1" w:styleId="ac">
    <w:name w:val="Выделенная цитата Знак"/>
    <w:basedOn w:val="a0"/>
    <w:link w:val="ab"/>
    <w:uiPriority w:val="30"/>
    <w:rsid w:val="00247FFC"/>
    <w:rPr>
      <w:b/>
      <w:i/>
      <w:sz w:val="24"/>
    </w:rPr>
  </w:style>
  <w:style w:type="character" w:styleId="ad">
    <w:name w:val="Subtle Emphasis"/>
    <w:uiPriority w:val="19"/>
    <w:qFormat/>
    <w:rsid w:val="00247FFC"/>
    <w:rPr>
      <w:i/>
      <w:color w:val="5A5A5A"/>
    </w:rPr>
  </w:style>
  <w:style w:type="character" w:styleId="ae">
    <w:name w:val="Intense Emphasis"/>
    <w:basedOn w:val="a0"/>
    <w:uiPriority w:val="21"/>
    <w:qFormat/>
    <w:rsid w:val="00247FFC"/>
    <w:rPr>
      <w:b/>
      <w:i/>
      <w:sz w:val="24"/>
      <w:szCs w:val="24"/>
      <w:u w:val="single"/>
    </w:rPr>
  </w:style>
  <w:style w:type="character" w:styleId="af">
    <w:name w:val="Subtle Reference"/>
    <w:basedOn w:val="a0"/>
    <w:uiPriority w:val="31"/>
    <w:qFormat/>
    <w:rsid w:val="00247FFC"/>
    <w:rPr>
      <w:sz w:val="24"/>
      <w:szCs w:val="24"/>
      <w:u w:val="single"/>
    </w:rPr>
  </w:style>
  <w:style w:type="character" w:styleId="af0">
    <w:name w:val="Intense Reference"/>
    <w:basedOn w:val="a0"/>
    <w:uiPriority w:val="32"/>
    <w:qFormat/>
    <w:rsid w:val="00247FFC"/>
    <w:rPr>
      <w:b/>
      <w:sz w:val="24"/>
      <w:u w:val="single"/>
    </w:rPr>
  </w:style>
  <w:style w:type="character" w:styleId="af1">
    <w:name w:val="Book Title"/>
    <w:basedOn w:val="a0"/>
    <w:uiPriority w:val="33"/>
    <w:qFormat/>
    <w:rsid w:val="00247FFC"/>
    <w:rPr>
      <w:rFonts w:ascii="Cambria" w:eastAsia="Times New Roman" w:hAnsi="Cambria"/>
      <w:b/>
      <w:i/>
      <w:sz w:val="24"/>
      <w:szCs w:val="24"/>
    </w:rPr>
  </w:style>
  <w:style w:type="paragraph" w:styleId="af2">
    <w:name w:val="TOC Heading"/>
    <w:basedOn w:val="1"/>
    <w:next w:val="a"/>
    <w:uiPriority w:val="39"/>
    <w:semiHidden/>
    <w:unhideWhenUsed/>
    <w:qFormat/>
    <w:rsid w:val="00247FFC"/>
    <w:pPr>
      <w:outlineLvl w:val="9"/>
    </w:pPr>
  </w:style>
  <w:style w:type="character" w:customStyle="1" w:styleId="af3">
    <w:name w:val="Оглавление_"/>
    <w:basedOn w:val="a0"/>
    <w:link w:val="af4"/>
    <w:rsid w:val="000F3F6D"/>
    <w:rPr>
      <w:rFonts w:ascii="Arial" w:eastAsia="Arial" w:hAnsi="Arial" w:cs="Arial"/>
      <w:sz w:val="19"/>
      <w:szCs w:val="19"/>
      <w:shd w:val="clear" w:color="auto" w:fill="FFFFFF"/>
    </w:rPr>
  </w:style>
  <w:style w:type="character" w:customStyle="1" w:styleId="af5">
    <w:name w:val="Основной текст_"/>
    <w:basedOn w:val="a0"/>
    <w:link w:val="11"/>
    <w:rsid w:val="000F3F6D"/>
    <w:rPr>
      <w:rFonts w:ascii="Arial" w:eastAsia="Arial" w:hAnsi="Arial" w:cs="Arial"/>
      <w:sz w:val="19"/>
      <w:szCs w:val="19"/>
      <w:shd w:val="clear" w:color="auto" w:fill="FFFFFF"/>
    </w:rPr>
  </w:style>
  <w:style w:type="paragraph" w:customStyle="1" w:styleId="af4">
    <w:name w:val="Оглавление"/>
    <w:basedOn w:val="a"/>
    <w:link w:val="af3"/>
    <w:rsid w:val="000F3F6D"/>
    <w:pPr>
      <w:shd w:val="clear" w:color="auto" w:fill="FFFFFF"/>
      <w:spacing w:before="120" w:after="120" w:line="0" w:lineRule="atLeast"/>
      <w:ind w:hanging="280"/>
    </w:pPr>
    <w:rPr>
      <w:rFonts w:ascii="Arial" w:eastAsia="Arial" w:hAnsi="Arial" w:cs="Arial"/>
      <w:sz w:val="19"/>
      <w:szCs w:val="19"/>
      <w:lang w:val="ru-RU" w:eastAsia="ru-RU" w:bidi="ar-SA"/>
    </w:rPr>
  </w:style>
  <w:style w:type="paragraph" w:customStyle="1" w:styleId="11">
    <w:name w:val="Основной текст1"/>
    <w:basedOn w:val="a"/>
    <w:link w:val="af5"/>
    <w:rsid w:val="000F3F6D"/>
    <w:pPr>
      <w:shd w:val="clear" w:color="auto" w:fill="FFFFFF"/>
      <w:spacing w:line="240" w:lineRule="exact"/>
      <w:ind w:hanging="280"/>
    </w:pPr>
    <w:rPr>
      <w:rFonts w:ascii="Arial" w:eastAsia="Arial" w:hAnsi="Arial" w:cs="Arial"/>
      <w:sz w:val="19"/>
      <w:szCs w:val="19"/>
      <w:lang w:val="ru-RU" w:eastAsia="ru-RU" w:bidi="ar-SA"/>
    </w:rPr>
  </w:style>
  <w:style w:type="character" w:styleId="af6">
    <w:name w:val="Hyperlink"/>
    <w:basedOn w:val="a0"/>
    <w:uiPriority w:val="99"/>
    <w:unhideWhenUsed/>
    <w:rsid w:val="000F3F6D"/>
    <w:rPr>
      <w:color w:val="0000FF"/>
      <w:u w:val="single"/>
    </w:rPr>
  </w:style>
  <w:style w:type="paragraph" w:customStyle="1" w:styleId="cv">
    <w:name w:val="cv"/>
    <w:basedOn w:val="a"/>
    <w:rsid w:val="000F3F6D"/>
    <w:pPr>
      <w:spacing w:before="100" w:beforeAutospacing="1" w:after="100" w:afterAutospacing="1"/>
    </w:pPr>
    <w:rPr>
      <w:rFonts w:ascii="Times New Roman" w:eastAsia="Times New Roman" w:hAnsi="Times New Roman"/>
      <w:lang w:val="ru-RU" w:eastAsia="ru-RU" w:bidi="ar-SA"/>
    </w:rPr>
  </w:style>
  <w:style w:type="character" w:customStyle="1" w:styleId="23">
    <w:name w:val="Оглавление (2)_"/>
    <w:basedOn w:val="a0"/>
    <w:link w:val="24"/>
    <w:rsid w:val="003D178B"/>
    <w:rPr>
      <w:rFonts w:ascii="Arial" w:eastAsia="Arial" w:hAnsi="Arial" w:cs="Arial"/>
      <w:sz w:val="19"/>
      <w:szCs w:val="19"/>
      <w:shd w:val="clear" w:color="auto" w:fill="FFFFFF"/>
    </w:rPr>
  </w:style>
  <w:style w:type="paragraph" w:customStyle="1" w:styleId="24">
    <w:name w:val="Оглавление (2)"/>
    <w:basedOn w:val="a"/>
    <w:link w:val="23"/>
    <w:rsid w:val="003D178B"/>
    <w:pPr>
      <w:shd w:val="clear" w:color="auto" w:fill="FFFFFF"/>
      <w:spacing w:before="480" w:after="120" w:line="0" w:lineRule="atLeast"/>
      <w:ind w:hanging="280"/>
    </w:pPr>
    <w:rPr>
      <w:rFonts w:ascii="Arial" w:eastAsia="Arial" w:hAnsi="Arial" w:cs="Arial"/>
      <w:sz w:val="19"/>
      <w:szCs w:val="19"/>
      <w:lang w:val="ru-RU" w:eastAsia="ru-RU" w:bidi="ar-SA"/>
    </w:rPr>
  </w:style>
  <w:style w:type="paragraph" w:styleId="af7">
    <w:name w:val="Normal (Web)"/>
    <w:basedOn w:val="a"/>
    <w:uiPriority w:val="99"/>
    <w:unhideWhenUsed/>
    <w:rsid w:val="003D178B"/>
    <w:pPr>
      <w:spacing w:before="100" w:beforeAutospacing="1" w:after="100" w:afterAutospacing="1"/>
    </w:pPr>
    <w:rPr>
      <w:rFonts w:ascii="Times New Roman" w:eastAsia="Times New Roman" w:hAnsi="Times New Roman"/>
      <w:lang w:val="ru-RU" w:eastAsia="ru-RU" w:bidi="ar-SA"/>
    </w:rPr>
  </w:style>
  <w:style w:type="paragraph" w:styleId="af8">
    <w:name w:val="Body Text Indent"/>
    <w:basedOn w:val="a"/>
    <w:link w:val="af9"/>
    <w:uiPriority w:val="99"/>
    <w:unhideWhenUsed/>
    <w:rsid w:val="00B16F07"/>
    <w:pPr>
      <w:spacing w:before="100" w:beforeAutospacing="1" w:after="100" w:afterAutospacing="1"/>
    </w:pPr>
    <w:rPr>
      <w:rFonts w:ascii="Times New Roman" w:eastAsia="Times New Roman" w:hAnsi="Times New Roman"/>
      <w:lang w:val="ru-RU" w:eastAsia="ru-RU" w:bidi="ar-SA"/>
    </w:rPr>
  </w:style>
  <w:style w:type="character" w:customStyle="1" w:styleId="af9">
    <w:name w:val="Основной текст с отступом Знак"/>
    <w:basedOn w:val="a0"/>
    <w:link w:val="af8"/>
    <w:uiPriority w:val="99"/>
    <w:rsid w:val="00B16F07"/>
    <w:rPr>
      <w:rFonts w:ascii="Times New Roman" w:eastAsia="Times New Roman" w:hAnsi="Times New Roman"/>
      <w:sz w:val="24"/>
      <w:szCs w:val="24"/>
    </w:rPr>
  </w:style>
  <w:style w:type="character" w:customStyle="1" w:styleId="apple-converted-space">
    <w:name w:val="apple-converted-space"/>
    <w:basedOn w:val="a0"/>
    <w:rsid w:val="00CC6CA6"/>
  </w:style>
  <w:style w:type="paragraph" w:styleId="afa">
    <w:name w:val="Body Text"/>
    <w:basedOn w:val="a"/>
    <w:link w:val="afb"/>
    <w:uiPriority w:val="99"/>
    <w:semiHidden/>
    <w:unhideWhenUsed/>
    <w:rsid w:val="00FC1DBD"/>
    <w:pPr>
      <w:spacing w:after="120"/>
    </w:pPr>
  </w:style>
  <w:style w:type="character" w:customStyle="1" w:styleId="afb">
    <w:name w:val="Основной текст Знак"/>
    <w:basedOn w:val="a0"/>
    <w:link w:val="afa"/>
    <w:uiPriority w:val="99"/>
    <w:semiHidden/>
    <w:rsid w:val="00FC1DBD"/>
    <w:rPr>
      <w:sz w:val="24"/>
      <w:szCs w:val="24"/>
      <w:lang w:val="en-US" w:eastAsia="en-US" w:bidi="en-US"/>
    </w:rPr>
  </w:style>
  <w:style w:type="character" w:customStyle="1" w:styleId="apple-style-span">
    <w:name w:val="apple-style-span"/>
    <w:basedOn w:val="a0"/>
    <w:rsid w:val="00346216"/>
  </w:style>
  <w:style w:type="table" w:styleId="afc">
    <w:name w:val="Table Grid"/>
    <w:basedOn w:val="a1"/>
    <w:uiPriority w:val="59"/>
    <w:rsid w:val="001C627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header"/>
    <w:basedOn w:val="a"/>
    <w:link w:val="afe"/>
    <w:uiPriority w:val="99"/>
    <w:semiHidden/>
    <w:unhideWhenUsed/>
    <w:rsid w:val="00F05C4A"/>
    <w:pPr>
      <w:tabs>
        <w:tab w:val="center" w:pos="4677"/>
        <w:tab w:val="right" w:pos="9355"/>
      </w:tabs>
    </w:pPr>
  </w:style>
  <w:style w:type="character" w:customStyle="1" w:styleId="afe">
    <w:name w:val="Верхний колонтитул Знак"/>
    <w:basedOn w:val="a0"/>
    <w:link w:val="afd"/>
    <w:uiPriority w:val="99"/>
    <w:semiHidden/>
    <w:rsid w:val="00F05C4A"/>
    <w:rPr>
      <w:sz w:val="24"/>
      <w:szCs w:val="24"/>
      <w:lang w:val="en-US" w:eastAsia="en-US" w:bidi="en-US"/>
    </w:rPr>
  </w:style>
  <w:style w:type="paragraph" w:styleId="aff">
    <w:name w:val="footer"/>
    <w:basedOn w:val="a"/>
    <w:link w:val="aff0"/>
    <w:uiPriority w:val="99"/>
    <w:unhideWhenUsed/>
    <w:rsid w:val="00F05C4A"/>
    <w:pPr>
      <w:tabs>
        <w:tab w:val="center" w:pos="4677"/>
        <w:tab w:val="right" w:pos="9355"/>
      </w:tabs>
    </w:pPr>
  </w:style>
  <w:style w:type="character" w:customStyle="1" w:styleId="aff0">
    <w:name w:val="Нижний колонтитул Знак"/>
    <w:basedOn w:val="a0"/>
    <w:link w:val="aff"/>
    <w:uiPriority w:val="99"/>
    <w:rsid w:val="00F05C4A"/>
    <w:rPr>
      <w:sz w:val="24"/>
      <w:szCs w:val="24"/>
      <w:lang w:val="en-US" w:eastAsia="en-US" w:bidi="en-US"/>
    </w:rPr>
  </w:style>
  <w:style w:type="paragraph" w:customStyle="1" w:styleId="aff1">
    <w:name w:val="Знак"/>
    <w:basedOn w:val="a"/>
    <w:rsid w:val="00094A3A"/>
    <w:pPr>
      <w:spacing w:after="160" w:line="240" w:lineRule="exact"/>
    </w:pPr>
    <w:rPr>
      <w:rFonts w:ascii="Verdana" w:eastAsia="Times New Roman" w:hAnsi="Verdana"/>
      <w:sz w:val="20"/>
      <w:szCs w:val="20"/>
      <w:lang w:bidi="ar-SA"/>
    </w:rPr>
  </w:style>
  <w:style w:type="paragraph" w:customStyle="1" w:styleId="aff2">
    <w:name w:val="Знак Знак Знак Знак Знак Знак Знак Знак Знак Знак"/>
    <w:basedOn w:val="a"/>
    <w:rsid w:val="00C92C38"/>
    <w:pPr>
      <w:spacing w:after="160" w:line="240" w:lineRule="exact"/>
    </w:pPr>
    <w:rPr>
      <w:rFonts w:ascii="Verdana" w:eastAsia="Times New Roman" w:hAnsi="Verdana" w:cs="Verdan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ap.info/genpsy/komer/gl39.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raz.tambov.gov.ru/files/documenty/4_ochrana_prav_detstva/2011/PAO_6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braz.tambov.gov.ru/files/documenty/4_ochrana_prav_detstva/2011/PAO_975.PDF" TargetMode="External"/><Relationship Id="rId4" Type="http://schemas.openxmlformats.org/officeDocument/2006/relationships/settings" Target="settings.xml"/><Relationship Id="rId9" Type="http://schemas.openxmlformats.org/officeDocument/2006/relationships/hyperlink" Target="http://bookap.info/genpsy/komer/gl39.s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FD3B-002A-4A90-923E-5C468CA0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7623</Words>
  <Characters>43453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тоипкро</Company>
  <LinksUpToDate>false</LinksUpToDate>
  <CharactersWithSpaces>50975</CharactersWithSpaces>
  <SharedDoc>false</SharedDoc>
  <HLinks>
    <vt:vector size="24" baseType="variant">
      <vt:variant>
        <vt:i4>1638414</vt:i4>
      </vt:variant>
      <vt:variant>
        <vt:i4>12</vt:i4>
      </vt:variant>
      <vt:variant>
        <vt:i4>0</vt:i4>
      </vt:variant>
      <vt:variant>
        <vt:i4>5</vt:i4>
      </vt:variant>
      <vt:variant>
        <vt:lpwstr>http://obraz.tambov.gov.ru/files/documenty/4_ochrana_prav_detstva/2011/PAO_621.PDF</vt:lpwstr>
      </vt:variant>
      <vt:variant>
        <vt:lpwstr/>
      </vt:variant>
      <vt:variant>
        <vt:i4>1179659</vt:i4>
      </vt:variant>
      <vt:variant>
        <vt:i4>9</vt:i4>
      </vt:variant>
      <vt:variant>
        <vt:i4>0</vt:i4>
      </vt:variant>
      <vt:variant>
        <vt:i4>5</vt:i4>
      </vt:variant>
      <vt:variant>
        <vt:lpwstr>http://obraz.tambov.gov.ru/files/documenty/4_ochrana_prav_detstva/2011/PAO_975.PDF</vt:lpwstr>
      </vt:variant>
      <vt:variant>
        <vt:lpwstr/>
      </vt:variant>
      <vt:variant>
        <vt:i4>4849751</vt:i4>
      </vt:variant>
      <vt:variant>
        <vt:i4>3</vt:i4>
      </vt:variant>
      <vt:variant>
        <vt:i4>0</vt:i4>
      </vt:variant>
      <vt:variant>
        <vt:i4>5</vt:i4>
      </vt:variant>
      <vt:variant>
        <vt:lpwstr>http://bookap.info/genpsy/komer/gl39.shtm</vt:lpwstr>
      </vt:variant>
      <vt:variant>
        <vt:lpwstr/>
      </vt:variant>
      <vt:variant>
        <vt:i4>4849751</vt:i4>
      </vt:variant>
      <vt:variant>
        <vt:i4>0</vt:i4>
      </vt:variant>
      <vt:variant>
        <vt:i4>0</vt:i4>
      </vt:variant>
      <vt:variant>
        <vt:i4>5</vt:i4>
      </vt:variant>
      <vt:variant>
        <vt:lpwstr>http://bookap.info/genpsy/komer/gl39.shtm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тоипкро</dc:creator>
  <cp:lastModifiedBy>Sofia</cp:lastModifiedBy>
  <cp:revision>2</cp:revision>
  <cp:lastPrinted>2012-03-15T05:34:00Z</cp:lastPrinted>
  <dcterms:created xsi:type="dcterms:W3CDTF">2023-04-04T11:58:00Z</dcterms:created>
  <dcterms:modified xsi:type="dcterms:W3CDTF">2023-04-04T11:58:00Z</dcterms:modified>
</cp:coreProperties>
</file>